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AB" w:rsidRDefault="006E3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F50BA" wp14:editId="50C8A37F">
                <wp:simplePos x="0" y="0"/>
                <wp:positionH relativeFrom="column">
                  <wp:posOffset>2786380</wp:posOffset>
                </wp:positionH>
                <wp:positionV relativeFrom="paragraph">
                  <wp:posOffset>-62865</wp:posOffset>
                </wp:positionV>
                <wp:extent cx="1217930" cy="1355090"/>
                <wp:effectExtent l="0" t="0" r="2032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7A" w:rsidRDefault="00497F7A" w:rsidP="0063054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C7CC2" wp14:editId="013B05BB">
                                  <wp:extent cx="1017512" cy="1104181"/>
                                  <wp:effectExtent l="19050" t="0" r="0" b="0"/>
                                  <wp:docPr id="1" name="Imagem 1" descr="C:\Users\LAB01_5000\Desktop\logo-uniameri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B01_5000\Desktop\logo-uniameri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056" cy="1105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F5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4pt;margin-top:-4.95pt;width:95.9pt;height:10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">
                <v:textbox>
                  <w:txbxContent>
                    <w:p w:rsidR="00497F7A" w:rsidRDefault="00497F7A" w:rsidP="0063054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AC7CC2" wp14:editId="013B05BB">
                            <wp:extent cx="1017512" cy="1104181"/>
                            <wp:effectExtent l="19050" t="0" r="0" b="0"/>
                            <wp:docPr id="1" name="Imagem 1" descr="C:\Users\LAB01_5000\Desktop\logo-uniameri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AB01_5000\Desktop\logo-uniameri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056" cy="1105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6C57" w:rsidRPr="00796C57" w:rsidRDefault="00796C57">
      <w:pPr>
        <w:rPr>
          <w:rFonts w:ascii="Arial" w:hAnsi="Arial" w:cs="Arial"/>
          <w:sz w:val="24"/>
          <w:szCs w:val="24"/>
        </w:rPr>
      </w:pP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796C57" w:rsidRDefault="00796C57" w:rsidP="00796C57">
      <w:pPr>
        <w:rPr>
          <w:rFonts w:ascii="Arial" w:hAnsi="Arial" w:cs="Arial"/>
          <w:sz w:val="24"/>
          <w:szCs w:val="24"/>
        </w:rPr>
      </w:pPr>
    </w:p>
    <w:p w:rsidR="004064D3" w:rsidRPr="00796C57" w:rsidRDefault="004064D3" w:rsidP="00796C57">
      <w:pPr>
        <w:rPr>
          <w:rFonts w:ascii="Arial" w:hAnsi="Arial" w:cs="Arial"/>
          <w:sz w:val="24"/>
          <w:szCs w:val="24"/>
        </w:rPr>
      </w:pPr>
    </w:p>
    <w:p w:rsidR="00902BF7" w:rsidRPr="00EF4334" w:rsidRDefault="00C75A2B" w:rsidP="00EF43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4334">
        <w:rPr>
          <w:rFonts w:ascii="Arial" w:hAnsi="Arial" w:cs="Arial"/>
          <w:b/>
          <w:sz w:val="24"/>
          <w:szCs w:val="24"/>
        </w:rPr>
        <w:t xml:space="preserve">Tecido </w:t>
      </w:r>
      <w:r w:rsidR="004E54BA" w:rsidRPr="00EF4334">
        <w:rPr>
          <w:rFonts w:ascii="Arial" w:hAnsi="Arial" w:cs="Arial"/>
          <w:b/>
          <w:sz w:val="24"/>
          <w:szCs w:val="24"/>
        </w:rPr>
        <w:t>Nervoso</w:t>
      </w:r>
    </w:p>
    <w:p w:rsidR="00902BF7" w:rsidRDefault="00902BF7" w:rsidP="000A4F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2BF7">
        <w:rPr>
          <w:rFonts w:ascii="Arial" w:hAnsi="Arial" w:cs="Arial"/>
          <w:b/>
          <w:sz w:val="24"/>
          <w:szCs w:val="24"/>
        </w:rPr>
        <w:t>Objetivos de aprendizagem da Unidade</w:t>
      </w:r>
      <w:r w:rsidRPr="00902BF7">
        <w:rPr>
          <w:rFonts w:ascii="Arial" w:hAnsi="Arial" w:cs="Arial"/>
          <w:sz w:val="24"/>
          <w:szCs w:val="24"/>
        </w:rPr>
        <w:t xml:space="preserve">: </w:t>
      </w:r>
    </w:p>
    <w:p w:rsidR="000A4F93" w:rsidRPr="000A4F93" w:rsidRDefault="000A4F93" w:rsidP="000A4F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0A4F93">
        <w:rPr>
          <w:rFonts w:ascii="Arial" w:hAnsi="Arial" w:cs="Arial"/>
          <w:bCs/>
          <w:sz w:val="24"/>
          <w:szCs w:val="24"/>
        </w:rPr>
        <w:t>Ao final desta unidade você deve apresentar os seguintes aprendizados:</w:t>
      </w:r>
    </w:p>
    <w:p w:rsidR="00C75A2B" w:rsidRDefault="00E5475E" w:rsidP="0069625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Descrever os constituintes do tecido nervoso e suas funções.</w:t>
      </w:r>
    </w:p>
    <w:p w:rsidR="00E5475E" w:rsidRDefault="00E5475E" w:rsidP="0069625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Diferenciar as células do tecido nervoso.</w:t>
      </w:r>
    </w:p>
    <w:p w:rsidR="00EF4334" w:rsidRDefault="00EF4334" w:rsidP="0069625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4334" w:rsidRPr="000A20B8" w:rsidRDefault="00EF4334" w:rsidP="00EF43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20B8">
        <w:rPr>
          <w:rFonts w:ascii="Arial" w:hAnsi="Arial" w:cs="Arial"/>
          <w:b/>
          <w:sz w:val="24"/>
          <w:szCs w:val="24"/>
        </w:rPr>
        <w:t>SINOPSE</w:t>
      </w:r>
    </w:p>
    <w:p w:rsidR="00EF4334" w:rsidRDefault="00EF4334" w:rsidP="00EF4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tecido nervoso juntamente ao tecido glandular comanda toda a fisiologia do organismo. É classificado anatomicamente em SNC (sistema nervoso central) e SNP (sistema nervoso periférico). O SNC é constituído pelo encéfalo e medula e o SNP é constituído por gânglios e nervos. As células que fazem parte do tecido nervoso são NEURÔNIOS e CÉLULAS DA GLIA ou NEUROGLIA.</w:t>
      </w:r>
    </w:p>
    <w:p w:rsidR="00EF4334" w:rsidRDefault="00EF4334" w:rsidP="00EF4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</w:t>
      </w:r>
      <w:r w:rsidRPr="00DE3574">
        <w:rPr>
          <w:rFonts w:ascii="Arial" w:hAnsi="Arial" w:cs="Arial"/>
          <w:b/>
          <w:color w:val="FF0000"/>
          <w:sz w:val="24"/>
          <w:szCs w:val="24"/>
        </w:rPr>
        <w:t>neurônios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 células do tecido nervoso que possuem a função de receber, processar e produzir impulsos nervosos e possuem a seguinte morfologia básica:</w:t>
      </w:r>
    </w:p>
    <w:p w:rsidR="00EF4334" w:rsidRDefault="00EF4334" w:rsidP="00EF43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BB6A79" wp14:editId="3EF0A07D">
            <wp:extent cx="4962525" cy="324592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4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334" w:rsidRDefault="00EF4334" w:rsidP="00EF4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</w:t>
      </w:r>
      <w:r w:rsidRPr="00DE3574">
        <w:rPr>
          <w:rFonts w:ascii="Arial" w:hAnsi="Arial" w:cs="Arial"/>
          <w:b/>
          <w:sz w:val="24"/>
          <w:szCs w:val="24"/>
        </w:rPr>
        <w:t>pericário</w:t>
      </w:r>
      <w:r>
        <w:rPr>
          <w:rFonts w:ascii="Arial" w:hAnsi="Arial" w:cs="Arial"/>
          <w:sz w:val="24"/>
          <w:szCs w:val="24"/>
        </w:rPr>
        <w:t xml:space="preserve"> ou </w:t>
      </w:r>
      <w:r w:rsidRPr="00DE3574">
        <w:rPr>
          <w:rFonts w:ascii="Arial" w:hAnsi="Arial" w:cs="Arial"/>
          <w:b/>
          <w:sz w:val="24"/>
          <w:szCs w:val="24"/>
        </w:rPr>
        <w:t>corpo celular</w:t>
      </w:r>
      <w:r>
        <w:rPr>
          <w:rFonts w:ascii="Arial" w:hAnsi="Arial" w:cs="Arial"/>
          <w:sz w:val="24"/>
          <w:szCs w:val="24"/>
        </w:rPr>
        <w:t xml:space="preserve"> é a região desta célula que abriga todas as organelas citoplasmáticas. Os </w:t>
      </w:r>
      <w:r w:rsidRPr="00F423DE">
        <w:rPr>
          <w:rFonts w:ascii="Arial" w:hAnsi="Arial" w:cs="Arial"/>
          <w:b/>
          <w:sz w:val="24"/>
          <w:szCs w:val="24"/>
        </w:rPr>
        <w:t>corpúsculos de Nissl</w:t>
      </w:r>
      <w:r>
        <w:rPr>
          <w:rFonts w:ascii="Arial" w:hAnsi="Arial" w:cs="Arial"/>
          <w:sz w:val="24"/>
          <w:szCs w:val="24"/>
        </w:rPr>
        <w:t xml:space="preserve"> são os retículos endoplasmáticos granular que se coram com substância basófilas. </w:t>
      </w:r>
    </w:p>
    <w:p w:rsidR="00EF4334" w:rsidRDefault="00EF4334" w:rsidP="00EF4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Os </w:t>
      </w:r>
      <w:r>
        <w:rPr>
          <w:rFonts w:ascii="Arial" w:hAnsi="Arial" w:cs="Arial"/>
          <w:b/>
          <w:sz w:val="24"/>
          <w:szCs w:val="24"/>
        </w:rPr>
        <w:t>dendritos</w:t>
      </w:r>
      <w:r>
        <w:rPr>
          <w:rFonts w:ascii="Arial" w:hAnsi="Arial" w:cs="Arial"/>
          <w:sz w:val="24"/>
          <w:szCs w:val="24"/>
        </w:rPr>
        <w:t xml:space="preserve"> são os prolongamentos mais ramificados porem mais curtos e estão intimamente ligados ao pericário. O </w:t>
      </w:r>
      <w:r>
        <w:rPr>
          <w:rFonts w:ascii="Arial" w:hAnsi="Arial" w:cs="Arial"/>
          <w:b/>
          <w:sz w:val="24"/>
          <w:szCs w:val="24"/>
        </w:rPr>
        <w:t>axônio</w:t>
      </w:r>
      <w:r>
        <w:rPr>
          <w:rFonts w:ascii="Arial" w:hAnsi="Arial" w:cs="Arial"/>
          <w:sz w:val="24"/>
          <w:szCs w:val="24"/>
        </w:rPr>
        <w:t xml:space="preserve"> é o prolongamento mais longo e único (pode se ramificar) que termina em uma porção ramificada chamada </w:t>
      </w:r>
      <w:r w:rsidRPr="00656EAB">
        <w:rPr>
          <w:rFonts w:ascii="Arial" w:hAnsi="Arial" w:cs="Arial"/>
          <w:b/>
          <w:sz w:val="24"/>
          <w:szCs w:val="24"/>
        </w:rPr>
        <w:t>telodendro</w:t>
      </w:r>
      <w:r>
        <w:rPr>
          <w:rFonts w:ascii="Arial" w:hAnsi="Arial" w:cs="Arial"/>
          <w:sz w:val="24"/>
          <w:szCs w:val="24"/>
        </w:rPr>
        <w:t>.</w:t>
      </w:r>
    </w:p>
    <w:p w:rsidR="00EF4334" w:rsidRPr="00656EAB" w:rsidRDefault="00EF4334" w:rsidP="00EF4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Ao longo de todo o axônio encontramos a </w:t>
      </w:r>
      <w:r w:rsidRPr="00656EAB">
        <w:rPr>
          <w:rFonts w:ascii="Arial" w:hAnsi="Arial" w:cs="Arial"/>
          <w:b/>
          <w:sz w:val="24"/>
          <w:szCs w:val="24"/>
        </w:rPr>
        <w:t>bainha de mielina</w:t>
      </w:r>
      <w:r>
        <w:rPr>
          <w:rFonts w:ascii="Arial" w:hAnsi="Arial" w:cs="Arial"/>
          <w:sz w:val="24"/>
          <w:szCs w:val="24"/>
        </w:rPr>
        <w:t xml:space="preserve"> que é uma bainha lipídica que atua como isolante elétrico nesta célula. De tempos em tempos essa bainha sofre um enforcamento que recebe o nome de </w:t>
      </w:r>
      <w:r w:rsidRPr="00656EAB">
        <w:rPr>
          <w:rFonts w:ascii="Arial" w:hAnsi="Arial" w:cs="Arial"/>
          <w:b/>
          <w:sz w:val="24"/>
          <w:szCs w:val="24"/>
        </w:rPr>
        <w:t>nodo</w:t>
      </w:r>
      <w:r>
        <w:rPr>
          <w:rFonts w:ascii="Arial" w:hAnsi="Arial" w:cs="Arial"/>
          <w:sz w:val="24"/>
          <w:szCs w:val="24"/>
        </w:rPr>
        <w:t xml:space="preserve"> ou </w:t>
      </w:r>
      <w:r w:rsidRPr="00656EAB">
        <w:rPr>
          <w:rFonts w:ascii="Arial" w:hAnsi="Arial" w:cs="Arial"/>
          <w:b/>
          <w:sz w:val="24"/>
          <w:szCs w:val="24"/>
        </w:rPr>
        <w:t>nódulo</w:t>
      </w:r>
      <w:r>
        <w:rPr>
          <w:rFonts w:ascii="Arial" w:hAnsi="Arial" w:cs="Arial"/>
          <w:sz w:val="24"/>
          <w:szCs w:val="24"/>
        </w:rPr>
        <w:t xml:space="preserve"> </w:t>
      </w:r>
      <w:r w:rsidRPr="00656EAB">
        <w:rPr>
          <w:rFonts w:ascii="Arial" w:hAnsi="Arial" w:cs="Arial"/>
          <w:b/>
          <w:sz w:val="24"/>
          <w:szCs w:val="24"/>
        </w:rPr>
        <w:t>de Ranvier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promove o impulso do tipo saltatório.</w:t>
      </w:r>
    </w:p>
    <w:p w:rsidR="00EF4334" w:rsidRPr="00E6023C" w:rsidRDefault="00EF4334" w:rsidP="00EF4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final do axônio encontramos as ramificações que recebem o nome de </w:t>
      </w:r>
      <w:r w:rsidRPr="00E6023C">
        <w:rPr>
          <w:rFonts w:ascii="Arial" w:hAnsi="Arial" w:cs="Arial"/>
          <w:b/>
          <w:sz w:val="24"/>
          <w:szCs w:val="24"/>
        </w:rPr>
        <w:t>telodendro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onde chegam os neurotransmissores para que ocorram as sinapses.</w:t>
      </w:r>
    </w:p>
    <w:p w:rsidR="00EF4334" w:rsidRDefault="00EF4334" w:rsidP="00EF4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</w:t>
      </w:r>
      <w:r w:rsidRPr="00E6023C">
        <w:rPr>
          <w:rFonts w:ascii="Arial" w:hAnsi="Arial" w:cs="Arial"/>
          <w:b/>
          <w:color w:val="FF0000"/>
          <w:sz w:val="24"/>
          <w:szCs w:val="24"/>
        </w:rPr>
        <w:t>células</w:t>
      </w:r>
      <w:r w:rsidRPr="00E6023C">
        <w:rPr>
          <w:rFonts w:ascii="Arial" w:hAnsi="Arial" w:cs="Arial"/>
          <w:b/>
          <w:sz w:val="24"/>
          <w:szCs w:val="24"/>
        </w:rPr>
        <w:t xml:space="preserve"> </w:t>
      </w:r>
      <w:r w:rsidRPr="00E6023C">
        <w:rPr>
          <w:rFonts w:ascii="Arial" w:hAnsi="Arial" w:cs="Arial"/>
          <w:b/>
          <w:color w:val="FF0000"/>
          <w:sz w:val="24"/>
          <w:szCs w:val="24"/>
        </w:rPr>
        <w:t>da</w:t>
      </w:r>
      <w:r w:rsidRPr="00E6023C">
        <w:rPr>
          <w:rFonts w:ascii="Arial" w:hAnsi="Arial" w:cs="Arial"/>
          <w:b/>
          <w:sz w:val="24"/>
          <w:szCs w:val="24"/>
        </w:rPr>
        <w:t xml:space="preserve"> </w:t>
      </w:r>
      <w:r w:rsidRPr="00E6023C">
        <w:rPr>
          <w:rFonts w:ascii="Arial" w:hAnsi="Arial" w:cs="Arial"/>
          <w:b/>
          <w:color w:val="FF0000"/>
          <w:sz w:val="24"/>
          <w:szCs w:val="24"/>
        </w:rPr>
        <w:t>glia</w:t>
      </w:r>
      <w:r>
        <w:rPr>
          <w:rFonts w:ascii="Arial" w:hAnsi="Arial" w:cs="Arial"/>
          <w:sz w:val="24"/>
          <w:szCs w:val="24"/>
        </w:rPr>
        <w:t xml:space="preserve"> ou neuroglia são células do tecido nervoso que não se comunicam por impulsos nervosos, mas possuem várias funções, tais como: </w:t>
      </w:r>
      <w:r>
        <w:rPr>
          <w:rFonts w:ascii="Arial" w:hAnsi="Arial" w:cs="Arial"/>
          <w:b/>
          <w:sz w:val="24"/>
          <w:szCs w:val="24"/>
        </w:rPr>
        <w:t>astrócito</w:t>
      </w:r>
      <w:r>
        <w:rPr>
          <w:rFonts w:ascii="Arial" w:hAnsi="Arial" w:cs="Arial"/>
          <w:sz w:val="24"/>
          <w:szCs w:val="24"/>
        </w:rPr>
        <w:t xml:space="preserve">, que são células que nutrem e oxigenam os neurônios; </w:t>
      </w:r>
      <w:r>
        <w:rPr>
          <w:rFonts w:ascii="Arial" w:hAnsi="Arial" w:cs="Arial"/>
          <w:b/>
          <w:sz w:val="24"/>
          <w:szCs w:val="24"/>
        </w:rPr>
        <w:t>oligodendrócitos</w:t>
      </w:r>
      <w:r>
        <w:rPr>
          <w:rFonts w:ascii="Arial" w:hAnsi="Arial" w:cs="Arial"/>
          <w:sz w:val="24"/>
          <w:szCs w:val="24"/>
        </w:rPr>
        <w:t xml:space="preserve">, que produzem mielina no SNC; </w:t>
      </w:r>
      <w:r>
        <w:rPr>
          <w:rFonts w:ascii="Arial" w:hAnsi="Arial" w:cs="Arial"/>
          <w:b/>
          <w:sz w:val="24"/>
          <w:szCs w:val="24"/>
        </w:rPr>
        <w:t>micróglia</w:t>
      </w:r>
      <w:r>
        <w:rPr>
          <w:rFonts w:ascii="Arial" w:hAnsi="Arial" w:cs="Arial"/>
          <w:sz w:val="24"/>
          <w:szCs w:val="24"/>
        </w:rPr>
        <w:t xml:space="preserve"> que são os macrófagos do SN e fazem fagocitose e as </w:t>
      </w:r>
      <w:r>
        <w:rPr>
          <w:rFonts w:ascii="Arial" w:hAnsi="Arial" w:cs="Arial"/>
          <w:b/>
          <w:sz w:val="24"/>
          <w:szCs w:val="24"/>
        </w:rPr>
        <w:t>células ependemárias</w:t>
      </w:r>
      <w:r>
        <w:rPr>
          <w:rFonts w:ascii="Arial" w:hAnsi="Arial" w:cs="Arial"/>
          <w:sz w:val="24"/>
          <w:szCs w:val="24"/>
        </w:rPr>
        <w:t xml:space="preserve"> que reveste o canal medular.</w:t>
      </w:r>
    </w:p>
    <w:p w:rsidR="00EF4334" w:rsidRPr="00E6023C" w:rsidRDefault="00EF4334" w:rsidP="00EF4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neurônios podem ser classificados conforme sua morfologia e são elas: bipolar, pseudo unipolar e multipolar, como mostra o esquema abaixo.</w:t>
      </w:r>
    </w:p>
    <w:p w:rsidR="00EF4334" w:rsidRDefault="00EF4334" w:rsidP="00EF43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49B0E8" wp14:editId="1614716D">
            <wp:extent cx="2809875" cy="22098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334" w:rsidRDefault="00EF4334" w:rsidP="00EF4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Sinapse é a passagem do impulso nervoso de um neurônio para outro através de neurotransmissores. Podem ser classificadas em: </w:t>
      </w:r>
      <w:r w:rsidRPr="005272AA">
        <w:rPr>
          <w:rFonts w:ascii="Arial" w:hAnsi="Arial" w:cs="Arial"/>
          <w:b/>
          <w:sz w:val="24"/>
          <w:szCs w:val="24"/>
        </w:rPr>
        <w:t>axodendríticas</w:t>
      </w:r>
      <w:r>
        <w:rPr>
          <w:rFonts w:ascii="Arial" w:hAnsi="Arial" w:cs="Arial"/>
          <w:sz w:val="24"/>
          <w:szCs w:val="24"/>
        </w:rPr>
        <w:t xml:space="preserve"> que é a mais comum, </w:t>
      </w:r>
      <w:r w:rsidRPr="005272AA">
        <w:rPr>
          <w:rFonts w:ascii="Arial" w:hAnsi="Arial" w:cs="Arial"/>
          <w:b/>
          <w:sz w:val="24"/>
          <w:szCs w:val="24"/>
        </w:rPr>
        <w:t>dendodendríticas</w:t>
      </w:r>
      <w:r>
        <w:rPr>
          <w:rFonts w:ascii="Arial" w:hAnsi="Arial" w:cs="Arial"/>
          <w:sz w:val="24"/>
          <w:szCs w:val="24"/>
        </w:rPr>
        <w:t xml:space="preserve">, </w:t>
      </w:r>
      <w:r w:rsidRPr="005272AA">
        <w:rPr>
          <w:rFonts w:ascii="Arial" w:hAnsi="Arial" w:cs="Arial"/>
          <w:b/>
          <w:sz w:val="24"/>
          <w:szCs w:val="24"/>
        </w:rPr>
        <w:t>axoaxônicas</w:t>
      </w:r>
      <w:r>
        <w:rPr>
          <w:rFonts w:ascii="Arial" w:hAnsi="Arial" w:cs="Arial"/>
          <w:sz w:val="24"/>
          <w:szCs w:val="24"/>
        </w:rPr>
        <w:t xml:space="preserve"> e </w:t>
      </w:r>
      <w:r w:rsidRPr="005272AA">
        <w:rPr>
          <w:rFonts w:ascii="Arial" w:hAnsi="Arial" w:cs="Arial"/>
          <w:b/>
          <w:sz w:val="24"/>
          <w:szCs w:val="24"/>
        </w:rPr>
        <w:t>axossomáticas</w:t>
      </w:r>
      <w:r>
        <w:rPr>
          <w:rFonts w:ascii="Arial" w:hAnsi="Arial" w:cs="Arial"/>
          <w:sz w:val="24"/>
          <w:szCs w:val="24"/>
        </w:rPr>
        <w:t>.</w:t>
      </w:r>
    </w:p>
    <w:p w:rsidR="00EF4334" w:rsidRDefault="00EF4334" w:rsidP="00EF4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tecido nervoso no </w:t>
      </w:r>
      <w:r w:rsidRPr="00E5475E">
        <w:rPr>
          <w:rFonts w:ascii="Arial" w:hAnsi="Arial" w:cs="Arial"/>
          <w:b/>
          <w:sz w:val="24"/>
          <w:szCs w:val="24"/>
        </w:rPr>
        <w:t>SNC</w:t>
      </w:r>
      <w:r>
        <w:rPr>
          <w:rFonts w:ascii="Arial" w:hAnsi="Arial" w:cs="Arial"/>
          <w:sz w:val="24"/>
          <w:szCs w:val="24"/>
        </w:rPr>
        <w:t xml:space="preserve"> pode ser classificado histologicamente como substância branca e cinzenta. Seus constituintes são: </w:t>
      </w:r>
      <w:r w:rsidRPr="005272AA">
        <w:rPr>
          <w:rFonts w:ascii="Arial" w:hAnsi="Arial" w:cs="Arial"/>
          <w:b/>
          <w:sz w:val="24"/>
          <w:szCs w:val="24"/>
        </w:rPr>
        <w:t>substância branca</w:t>
      </w:r>
      <w:r>
        <w:rPr>
          <w:rFonts w:ascii="Arial" w:hAnsi="Arial" w:cs="Arial"/>
          <w:sz w:val="24"/>
          <w:szCs w:val="24"/>
        </w:rPr>
        <w:t xml:space="preserve">: prolongamentos de neurônios, células da glia e muita mielina. </w:t>
      </w:r>
      <w:r w:rsidRPr="005272AA">
        <w:rPr>
          <w:rFonts w:ascii="Arial" w:hAnsi="Arial" w:cs="Arial"/>
          <w:b/>
          <w:sz w:val="24"/>
          <w:szCs w:val="24"/>
        </w:rPr>
        <w:t>Substância cinzenta</w:t>
      </w:r>
      <w:r>
        <w:rPr>
          <w:rFonts w:ascii="Arial" w:hAnsi="Arial" w:cs="Arial"/>
          <w:sz w:val="24"/>
          <w:szCs w:val="24"/>
        </w:rPr>
        <w:t>: corpos celulares de neurônios, prolongamentos de neurônios, células da glia e pouca mielina. Vale ressaltar que no encéfalo a localização da substância cinzenta é periférica e da branca central, o que inverte na medula espinhal onde a cinzenta é interna e a branca externa.</w:t>
      </w:r>
    </w:p>
    <w:p w:rsidR="00EF4334" w:rsidRDefault="00EF4334" w:rsidP="00EF43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</w:t>
      </w:r>
      <w:r w:rsidRPr="00E5475E">
        <w:rPr>
          <w:rFonts w:ascii="Arial" w:hAnsi="Arial" w:cs="Arial"/>
          <w:b/>
          <w:sz w:val="24"/>
          <w:szCs w:val="24"/>
        </w:rPr>
        <w:t>SNP</w:t>
      </w:r>
      <w:r>
        <w:rPr>
          <w:rFonts w:ascii="Arial" w:hAnsi="Arial" w:cs="Arial"/>
          <w:sz w:val="24"/>
          <w:szCs w:val="24"/>
        </w:rPr>
        <w:t xml:space="preserve"> encontram-se os nervos e gânglios. Gânglios são acúmulos de corpos celulares de neurônios fora do SNC. Nervos são acúmulos de prolongamentos de neurônios.</w:t>
      </w:r>
    </w:p>
    <w:p w:rsidR="00EF4334" w:rsidRPr="00E5475E" w:rsidRDefault="00EF4334" w:rsidP="0069625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763E8" w:rsidRDefault="00F763E8" w:rsidP="00696258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7652" w:rsidRDefault="00AA5342" w:rsidP="006962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1</w:t>
      </w:r>
    </w:p>
    <w:p w:rsidR="008D21D8" w:rsidRDefault="00A00BD0" w:rsidP="006962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CA51DF">
        <w:rPr>
          <w:rFonts w:ascii="Arial" w:hAnsi="Arial" w:cs="Arial"/>
          <w:sz w:val="24"/>
          <w:szCs w:val="24"/>
        </w:rPr>
        <w:t>Utilize as imagens abaixo para identificar as partes da célula do tecido nervoso, NEURÔNIO, definindo cada uma dessas partes, completando o quadro:</w:t>
      </w:r>
    </w:p>
    <w:p w:rsidR="00CA51DF" w:rsidRPr="00CA51DF" w:rsidRDefault="00CA51DF" w:rsidP="00CA51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A004F4" wp14:editId="2EEB04B2">
            <wp:extent cx="3502301" cy="2177106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050" cy="21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6245"/>
      </w:tblGrid>
      <w:tr w:rsidR="00CA51DF" w:rsidTr="00CA51DF">
        <w:tc>
          <w:tcPr>
            <w:tcW w:w="4361" w:type="dxa"/>
          </w:tcPr>
          <w:p w:rsidR="00CA51DF" w:rsidRPr="00CA51DF" w:rsidRDefault="00CA51DF" w:rsidP="00CA51DF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A51DF">
              <w:rPr>
                <w:rFonts w:ascii="Arial" w:hAnsi="Arial" w:cs="Arial"/>
                <w:color w:val="FF0000"/>
                <w:sz w:val="24"/>
                <w:szCs w:val="24"/>
              </w:rPr>
              <w:t>Partes de um NEURÔNIO</w:t>
            </w:r>
          </w:p>
        </w:tc>
        <w:tc>
          <w:tcPr>
            <w:tcW w:w="6245" w:type="dxa"/>
          </w:tcPr>
          <w:p w:rsidR="00CA51DF" w:rsidRPr="00CA51DF" w:rsidRDefault="00CA51DF" w:rsidP="00CA51DF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A51DF">
              <w:rPr>
                <w:rFonts w:ascii="Arial" w:hAnsi="Arial" w:cs="Arial"/>
                <w:color w:val="FF0000"/>
                <w:sz w:val="24"/>
                <w:szCs w:val="24"/>
              </w:rPr>
              <w:t>Definição</w:t>
            </w:r>
          </w:p>
        </w:tc>
      </w:tr>
      <w:tr w:rsidR="00CA51DF" w:rsidTr="00CA51DF">
        <w:tc>
          <w:tcPr>
            <w:tcW w:w="4361" w:type="dxa"/>
          </w:tcPr>
          <w:p w:rsidR="00CA51DF" w:rsidRDefault="00CA51DF" w:rsidP="00EF43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1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35212">
              <w:rPr>
                <w:rFonts w:ascii="Arial" w:hAnsi="Arial" w:cs="Arial"/>
                <w:sz w:val="24"/>
                <w:szCs w:val="24"/>
              </w:rPr>
              <w:t>Corpo celular</w:t>
            </w:r>
          </w:p>
        </w:tc>
        <w:tc>
          <w:tcPr>
            <w:tcW w:w="6245" w:type="dxa"/>
          </w:tcPr>
          <w:p w:rsidR="00CA51DF" w:rsidRPr="00D5557A" w:rsidRDefault="006631CD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5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É</w:t>
            </w:r>
            <w:r w:rsidRPr="00D555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 centro metabólico do neurônio, responsável pela síntese de todas as proteínas neuronais</w:t>
            </w:r>
          </w:p>
        </w:tc>
      </w:tr>
      <w:tr w:rsidR="00CA51DF" w:rsidTr="00CA51DF">
        <w:tc>
          <w:tcPr>
            <w:tcW w:w="4361" w:type="dxa"/>
          </w:tcPr>
          <w:p w:rsidR="00CA51DF" w:rsidRPr="00A00BD0" w:rsidRDefault="00A00BD0" w:rsidP="00EF43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35212">
              <w:rPr>
                <w:rFonts w:ascii="Arial" w:hAnsi="Arial" w:cs="Arial"/>
                <w:sz w:val="24"/>
                <w:szCs w:val="24"/>
              </w:rPr>
              <w:t>Corpúsculos de Nissi</w:t>
            </w:r>
          </w:p>
        </w:tc>
        <w:tc>
          <w:tcPr>
            <w:tcW w:w="6245" w:type="dxa"/>
          </w:tcPr>
          <w:p w:rsidR="00CA51DF" w:rsidRPr="00D5557A" w:rsidRDefault="009B3339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5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Sintetize</w:t>
            </w:r>
            <w:r w:rsidRPr="00D555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enzimática levadas a cabo pela célula neuronal</w:t>
            </w:r>
          </w:p>
        </w:tc>
      </w:tr>
      <w:tr w:rsidR="00CA51DF" w:rsidTr="00CA51DF">
        <w:tc>
          <w:tcPr>
            <w:tcW w:w="4361" w:type="dxa"/>
          </w:tcPr>
          <w:p w:rsidR="00CA51DF" w:rsidRPr="00A00BD0" w:rsidRDefault="00A00BD0" w:rsidP="00EF43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35212">
              <w:rPr>
                <w:rFonts w:ascii="Arial" w:hAnsi="Arial" w:cs="Arial"/>
                <w:sz w:val="24"/>
                <w:szCs w:val="24"/>
              </w:rPr>
              <w:t>Célula de Schawann</w:t>
            </w:r>
          </w:p>
        </w:tc>
        <w:tc>
          <w:tcPr>
            <w:tcW w:w="6245" w:type="dxa"/>
          </w:tcPr>
          <w:p w:rsidR="00CA51DF" w:rsidRPr="00D5557A" w:rsidRDefault="009D477E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57A">
              <w:rPr>
                <w:rFonts w:ascii="Arial" w:hAnsi="Arial" w:cs="Arial"/>
                <w:sz w:val="24"/>
                <w:szCs w:val="24"/>
              </w:rPr>
              <w:t>Formação da bainha da mielina</w:t>
            </w:r>
          </w:p>
        </w:tc>
      </w:tr>
      <w:tr w:rsidR="00CA51DF" w:rsidTr="00CA51DF">
        <w:tc>
          <w:tcPr>
            <w:tcW w:w="4361" w:type="dxa"/>
          </w:tcPr>
          <w:p w:rsidR="00CA51DF" w:rsidRPr="00A00BD0" w:rsidRDefault="00A00BD0" w:rsidP="00EF43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35212">
              <w:rPr>
                <w:rFonts w:ascii="Arial" w:hAnsi="Arial" w:cs="Arial"/>
                <w:sz w:val="24"/>
                <w:szCs w:val="24"/>
              </w:rPr>
              <w:t>Axônio</w:t>
            </w:r>
          </w:p>
        </w:tc>
        <w:tc>
          <w:tcPr>
            <w:tcW w:w="6245" w:type="dxa"/>
          </w:tcPr>
          <w:p w:rsidR="00CA51DF" w:rsidRPr="00D5557A" w:rsidRDefault="006631CD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57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55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São os processos que transmitem impulsos que deixam os corpos celulares dos neurônios, ou dos dendritos</w:t>
            </w:r>
          </w:p>
        </w:tc>
      </w:tr>
      <w:tr w:rsidR="00CA51DF" w:rsidTr="00CA51DF">
        <w:tc>
          <w:tcPr>
            <w:tcW w:w="4361" w:type="dxa"/>
          </w:tcPr>
          <w:p w:rsidR="00CA51DF" w:rsidRPr="00A00BD0" w:rsidRDefault="00A00BD0" w:rsidP="00EF43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35212">
              <w:rPr>
                <w:rFonts w:ascii="Arial" w:hAnsi="Arial" w:cs="Arial"/>
                <w:sz w:val="24"/>
                <w:szCs w:val="24"/>
              </w:rPr>
              <w:t>Dendritos</w:t>
            </w:r>
          </w:p>
        </w:tc>
        <w:tc>
          <w:tcPr>
            <w:tcW w:w="6245" w:type="dxa"/>
          </w:tcPr>
          <w:p w:rsidR="00CA51DF" w:rsidRPr="00D5557A" w:rsidRDefault="006631CD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5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São os processos ou projeções que transmitem impulsos para os corpos celulares dos neurônios ou para os axônios.</w:t>
            </w:r>
          </w:p>
        </w:tc>
      </w:tr>
      <w:tr w:rsidR="00CA51DF" w:rsidTr="00CA51DF">
        <w:tc>
          <w:tcPr>
            <w:tcW w:w="4361" w:type="dxa"/>
          </w:tcPr>
          <w:p w:rsidR="00CA51DF" w:rsidRPr="00A00BD0" w:rsidRDefault="00A00BD0" w:rsidP="00EF43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35212">
              <w:rPr>
                <w:rFonts w:ascii="Arial" w:hAnsi="Arial" w:cs="Arial"/>
                <w:sz w:val="24"/>
                <w:szCs w:val="24"/>
              </w:rPr>
              <w:t xml:space="preserve">Nódulo de Ranvier </w:t>
            </w:r>
          </w:p>
        </w:tc>
        <w:tc>
          <w:tcPr>
            <w:tcW w:w="6245" w:type="dxa"/>
          </w:tcPr>
          <w:p w:rsidR="00CA51DF" w:rsidRPr="00D5557A" w:rsidRDefault="009D477E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57A">
              <w:rPr>
                <w:rFonts w:ascii="Arial" w:hAnsi="Arial" w:cs="Arial"/>
                <w:sz w:val="24"/>
                <w:szCs w:val="24"/>
              </w:rPr>
              <w:t xml:space="preserve">Permite a chamada condução saltatória e consequentemente um impulso nervoso mais rápido. </w:t>
            </w:r>
          </w:p>
        </w:tc>
      </w:tr>
      <w:tr w:rsidR="00A00BD0" w:rsidTr="00CA51DF">
        <w:tc>
          <w:tcPr>
            <w:tcW w:w="4361" w:type="dxa"/>
          </w:tcPr>
          <w:p w:rsidR="00A00BD0" w:rsidRPr="00A00BD0" w:rsidRDefault="00A00BD0" w:rsidP="00EF43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35212">
              <w:rPr>
                <w:rFonts w:ascii="Arial" w:hAnsi="Arial" w:cs="Arial"/>
                <w:sz w:val="24"/>
                <w:szCs w:val="24"/>
              </w:rPr>
              <w:t>Mielina</w:t>
            </w:r>
          </w:p>
        </w:tc>
        <w:tc>
          <w:tcPr>
            <w:tcW w:w="6245" w:type="dxa"/>
          </w:tcPr>
          <w:p w:rsidR="00A00BD0" w:rsidRPr="00D5557A" w:rsidRDefault="009D477E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557A">
              <w:rPr>
                <w:rStyle w:val="apple-converted-space"/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D5557A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P</w:t>
            </w:r>
            <w:r w:rsidRPr="00D5557A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roteger o axônio</w:t>
            </w:r>
          </w:p>
        </w:tc>
      </w:tr>
      <w:tr w:rsidR="00A00BD0" w:rsidTr="00CA51DF">
        <w:tc>
          <w:tcPr>
            <w:tcW w:w="4361" w:type="dxa"/>
          </w:tcPr>
          <w:p w:rsidR="00A00BD0" w:rsidRPr="00A00BD0" w:rsidRDefault="00A00BD0" w:rsidP="00EF43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35212">
              <w:rPr>
                <w:rFonts w:ascii="Arial" w:hAnsi="Arial" w:cs="Arial"/>
                <w:sz w:val="24"/>
                <w:szCs w:val="24"/>
              </w:rPr>
              <w:t>Pés Terminais</w:t>
            </w:r>
          </w:p>
        </w:tc>
        <w:tc>
          <w:tcPr>
            <w:tcW w:w="6245" w:type="dxa"/>
          </w:tcPr>
          <w:p w:rsidR="00A00BD0" w:rsidRDefault="005E1690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Conduz o impulso elétrico para s outros neurônios</w:t>
            </w:r>
          </w:p>
        </w:tc>
      </w:tr>
    </w:tbl>
    <w:p w:rsidR="004E54BA" w:rsidRPr="00CA51DF" w:rsidRDefault="004E54BA" w:rsidP="006962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54BA" w:rsidRDefault="00A00BD0" w:rsidP="006962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Ainda sobre as células do tecido nervoso identifique as células da neuroglia abaixo e diga suas funções:</w:t>
      </w:r>
    </w:p>
    <w:p w:rsidR="00A00BD0" w:rsidRPr="00CA51DF" w:rsidRDefault="00A00BD0" w:rsidP="006962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1"/>
        <w:gridCol w:w="2569"/>
        <w:gridCol w:w="4762"/>
      </w:tblGrid>
      <w:tr w:rsidR="00A00BD0" w:rsidTr="00A00BD0">
        <w:tc>
          <w:tcPr>
            <w:tcW w:w="3351" w:type="dxa"/>
          </w:tcPr>
          <w:p w:rsidR="00A00BD0" w:rsidRPr="00A00BD0" w:rsidRDefault="00A00BD0" w:rsidP="00A00BD0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00BD0">
              <w:rPr>
                <w:rFonts w:ascii="Arial" w:hAnsi="Arial" w:cs="Arial"/>
                <w:color w:val="FF0000"/>
                <w:sz w:val="24"/>
                <w:szCs w:val="24"/>
              </w:rPr>
              <w:t>esquema</w:t>
            </w:r>
          </w:p>
        </w:tc>
        <w:tc>
          <w:tcPr>
            <w:tcW w:w="2569" w:type="dxa"/>
          </w:tcPr>
          <w:p w:rsidR="00A00BD0" w:rsidRPr="00A00BD0" w:rsidRDefault="000151C0" w:rsidP="00A00BD0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classificação</w:t>
            </w:r>
          </w:p>
        </w:tc>
        <w:tc>
          <w:tcPr>
            <w:tcW w:w="4762" w:type="dxa"/>
          </w:tcPr>
          <w:p w:rsidR="00A00BD0" w:rsidRPr="00A00BD0" w:rsidRDefault="00A00BD0" w:rsidP="00A00BD0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00BD0">
              <w:rPr>
                <w:rFonts w:ascii="Arial" w:hAnsi="Arial" w:cs="Arial"/>
                <w:color w:val="FF0000"/>
                <w:sz w:val="24"/>
                <w:szCs w:val="24"/>
              </w:rPr>
              <w:t>funções</w:t>
            </w:r>
          </w:p>
        </w:tc>
      </w:tr>
      <w:tr w:rsidR="00A00BD0" w:rsidTr="00A00BD0">
        <w:tc>
          <w:tcPr>
            <w:tcW w:w="3351" w:type="dxa"/>
          </w:tcPr>
          <w:p w:rsidR="00A00BD0" w:rsidRDefault="00A00BD0" w:rsidP="000151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1830FEDA" wp14:editId="2AADC019">
                  <wp:extent cx="1914525" cy="1830502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30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5E1690" w:rsidRDefault="005E1690" w:rsidP="00F2674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ependemarias</w:t>
            </w:r>
          </w:p>
          <w:p w:rsidR="00A00BD0" w:rsidRDefault="00A00BD0" w:rsidP="00A00B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:rsidR="00A00BD0" w:rsidRDefault="005E1690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Protegem o canal central</w:t>
            </w:r>
          </w:p>
        </w:tc>
      </w:tr>
      <w:tr w:rsidR="00A00BD0" w:rsidTr="00A00BD0">
        <w:tc>
          <w:tcPr>
            <w:tcW w:w="3351" w:type="dxa"/>
          </w:tcPr>
          <w:p w:rsidR="00A00BD0" w:rsidRDefault="00A00BD0" w:rsidP="000151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4815" w:dyaOrig="4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56pt" o:ole="">
                  <v:imagedata r:id="rId13" o:title=""/>
                </v:shape>
                <o:OLEObject Type="Embed" ProgID="PBrush" ShapeID="_x0000_i1025" DrawAspect="Content" ObjectID="_1540146942" r:id="rId14"/>
              </w:object>
            </w:r>
          </w:p>
        </w:tc>
        <w:tc>
          <w:tcPr>
            <w:tcW w:w="2569" w:type="dxa"/>
          </w:tcPr>
          <w:p w:rsidR="00F26744" w:rsidRDefault="00F26744" w:rsidP="00F2674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Oligondrocitos</w:t>
            </w:r>
          </w:p>
          <w:p w:rsidR="00A00BD0" w:rsidRDefault="00A00BD0" w:rsidP="000151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:rsidR="000151C0" w:rsidRDefault="005E1690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Produzem mielina</w:t>
            </w:r>
          </w:p>
        </w:tc>
      </w:tr>
      <w:tr w:rsidR="00A00BD0" w:rsidTr="00A00BD0">
        <w:tc>
          <w:tcPr>
            <w:tcW w:w="3351" w:type="dxa"/>
          </w:tcPr>
          <w:p w:rsidR="00A00BD0" w:rsidRDefault="000151C0" w:rsidP="000151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4695" w:dyaOrig="4695">
                <v:shape id="_x0000_i1026" type="#_x0000_t75" style="width:155.25pt;height:155.25pt" o:ole="">
                  <v:imagedata r:id="rId15" o:title=""/>
                </v:shape>
                <o:OLEObject Type="Embed" ProgID="PBrush" ShapeID="_x0000_i1026" DrawAspect="Content" ObjectID="_1540146943" r:id="rId16"/>
              </w:object>
            </w:r>
          </w:p>
        </w:tc>
        <w:tc>
          <w:tcPr>
            <w:tcW w:w="2569" w:type="dxa"/>
          </w:tcPr>
          <w:p w:rsidR="00F26744" w:rsidRDefault="00F26744" w:rsidP="00F2674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Micróglia</w:t>
            </w:r>
          </w:p>
          <w:p w:rsidR="000151C0" w:rsidRDefault="000151C0" w:rsidP="000151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:rsidR="000151C0" w:rsidRDefault="005E1690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Macrófago particular</w:t>
            </w:r>
          </w:p>
        </w:tc>
      </w:tr>
      <w:tr w:rsidR="000151C0" w:rsidTr="00A00BD0">
        <w:tc>
          <w:tcPr>
            <w:tcW w:w="3351" w:type="dxa"/>
          </w:tcPr>
          <w:p w:rsidR="000151C0" w:rsidRDefault="000151C0" w:rsidP="000151C0">
            <w:pPr>
              <w:spacing w:line="360" w:lineRule="auto"/>
              <w:jc w:val="center"/>
            </w:pPr>
            <w:r>
              <w:object w:dxaOrig="4530" w:dyaOrig="4365">
                <v:shape id="_x0000_i1027" type="#_x0000_t75" style="width:149.25pt;height:143.25pt" o:ole="">
                  <v:imagedata r:id="rId17" o:title=""/>
                </v:shape>
                <o:OLEObject Type="Embed" ProgID="PBrush" ShapeID="_x0000_i1027" DrawAspect="Content" ObjectID="_1540146944" r:id="rId18"/>
              </w:object>
            </w:r>
          </w:p>
        </w:tc>
        <w:tc>
          <w:tcPr>
            <w:tcW w:w="2569" w:type="dxa"/>
          </w:tcPr>
          <w:p w:rsidR="00F26744" w:rsidRDefault="00F26744" w:rsidP="00F2674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Astrocito</w:t>
            </w:r>
          </w:p>
          <w:p w:rsidR="000151C0" w:rsidRDefault="000151C0" w:rsidP="000151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:rsidR="000151C0" w:rsidRDefault="005E1690" w:rsidP="006962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Alimenta, oxigena e limpa o neurônio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A00BD0" w:rsidRPr="00CA51DF" w:rsidRDefault="00A00BD0" w:rsidP="006962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5342" w:rsidRDefault="00E22CDD" w:rsidP="00FD27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A5342">
        <w:rPr>
          <w:rFonts w:ascii="Arial" w:hAnsi="Arial" w:cs="Arial"/>
          <w:b/>
          <w:sz w:val="24"/>
          <w:szCs w:val="24"/>
        </w:rPr>
        <w:t>tividade 2</w:t>
      </w:r>
    </w:p>
    <w:p w:rsidR="00881F82" w:rsidRDefault="00881F82" w:rsidP="00881F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1F82">
        <w:rPr>
          <w:rFonts w:ascii="Arial" w:hAnsi="Arial" w:cs="Arial"/>
          <w:sz w:val="24"/>
          <w:szCs w:val="24"/>
        </w:rPr>
        <w:t>Botox é um produto comercial que consiste</w:t>
      </w:r>
      <w:r>
        <w:rPr>
          <w:rFonts w:ascii="Arial" w:hAnsi="Arial" w:cs="Arial"/>
          <w:sz w:val="24"/>
          <w:szCs w:val="24"/>
        </w:rPr>
        <w:t xml:space="preserve"> </w:t>
      </w:r>
      <w:r w:rsidRPr="00881F82">
        <w:rPr>
          <w:rFonts w:ascii="Arial" w:hAnsi="Arial" w:cs="Arial"/>
          <w:sz w:val="24"/>
          <w:szCs w:val="24"/>
        </w:rPr>
        <w:t>da toxina botulínica</w:t>
      </w:r>
      <w:r>
        <w:rPr>
          <w:rFonts w:ascii="Arial" w:hAnsi="Arial" w:cs="Arial"/>
          <w:sz w:val="24"/>
          <w:szCs w:val="24"/>
        </w:rPr>
        <w:t>, do tipo A, que age bloqueando a</w:t>
      </w:r>
      <w:r w:rsidRPr="00881F82">
        <w:rPr>
          <w:rFonts w:ascii="Arial" w:hAnsi="Arial" w:cs="Arial"/>
          <w:sz w:val="24"/>
          <w:szCs w:val="24"/>
        </w:rPr>
        <w:t xml:space="preserve"> </w:t>
      </w:r>
      <w:r w:rsidRPr="00881F82">
        <w:rPr>
          <w:rFonts w:ascii="Arial" w:hAnsi="Arial" w:cs="Arial"/>
          <w:b/>
          <w:sz w:val="24"/>
          <w:szCs w:val="24"/>
        </w:rPr>
        <w:t>função nervosa</w:t>
      </w:r>
      <w:r w:rsidRPr="00881F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81F82">
        <w:rPr>
          <w:rFonts w:ascii="Arial" w:hAnsi="Arial" w:cs="Arial"/>
          <w:sz w:val="24"/>
          <w:szCs w:val="24"/>
        </w:rPr>
        <w:t>É utilizado no tratamento de pessoas que sofrem de</w:t>
      </w:r>
      <w:r>
        <w:rPr>
          <w:rFonts w:ascii="Arial" w:hAnsi="Arial" w:cs="Arial"/>
          <w:sz w:val="24"/>
          <w:szCs w:val="24"/>
        </w:rPr>
        <w:t xml:space="preserve"> </w:t>
      </w:r>
      <w:r w:rsidRPr="00881F82">
        <w:rPr>
          <w:rFonts w:ascii="Arial" w:hAnsi="Arial" w:cs="Arial"/>
          <w:sz w:val="24"/>
          <w:szCs w:val="24"/>
        </w:rPr>
        <w:t>contrações anormais dos músculos, como também no</w:t>
      </w:r>
      <w:r>
        <w:rPr>
          <w:rFonts w:ascii="Arial" w:hAnsi="Arial" w:cs="Arial"/>
          <w:sz w:val="24"/>
          <w:szCs w:val="24"/>
        </w:rPr>
        <w:t xml:space="preserve"> </w:t>
      </w:r>
      <w:r w:rsidRPr="00881F82">
        <w:rPr>
          <w:rFonts w:ascii="Arial" w:hAnsi="Arial" w:cs="Arial"/>
          <w:sz w:val="24"/>
          <w:szCs w:val="24"/>
        </w:rPr>
        <w:t>tratamento cosmetológico dos sinais de envelhecimento</w:t>
      </w:r>
      <w:r>
        <w:rPr>
          <w:rFonts w:ascii="Arial" w:hAnsi="Arial" w:cs="Arial"/>
          <w:sz w:val="24"/>
          <w:szCs w:val="24"/>
        </w:rPr>
        <w:t xml:space="preserve"> </w:t>
      </w:r>
      <w:r w:rsidRPr="00881F82">
        <w:rPr>
          <w:rFonts w:ascii="Arial" w:hAnsi="Arial" w:cs="Arial"/>
          <w:sz w:val="24"/>
          <w:szCs w:val="24"/>
        </w:rPr>
        <w:t>facial</w:t>
      </w:r>
      <w:r>
        <w:rPr>
          <w:rFonts w:ascii="Arial" w:hAnsi="Arial" w:cs="Arial"/>
          <w:sz w:val="24"/>
          <w:szCs w:val="24"/>
        </w:rPr>
        <w:t>, amenizando as rugas</w:t>
      </w:r>
      <w:r w:rsidRPr="00881F82">
        <w:rPr>
          <w:rFonts w:ascii="Arial" w:hAnsi="Arial" w:cs="Arial"/>
          <w:sz w:val="24"/>
          <w:szCs w:val="24"/>
        </w:rPr>
        <w:t>.</w:t>
      </w:r>
    </w:p>
    <w:p w:rsidR="00881F82" w:rsidRDefault="00881F82" w:rsidP="00881F8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5BDC60" wp14:editId="2770A7A0">
            <wp:extent cx="1857375" cy="2476500"/>
            <wp:effectExtent l="0" t="0" r="9525" b="0"/>
            <wp:docPr id="9" name="irc_mi" descr="http://www.negocioestetica.com.br/wp-content/uploads/2013/06/boto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gocioestetica.com.br/wp-content/uploads/2013/06/botox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C0" w:rsidRDefault="00881F82" w:rsidP="00FD27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1F82">
        <w:rPr>
          <w:rFonts w:ascii="Arial" w:hAnsi="Arial" w:cs="Arial"/>
          <w:sz w:val="24"/>
          <w:szCs w:val="24"/>
        </w:rPr>
        <w:t>Esta neurotoxina</w:t>
      </w:r>
      <w:r>
        <w:rPr>
          <w:rFonts w:ascii="Arial" w:hAnsi="Arial" w:cs="Arial"/>
          <w:sz w:val="24"/>
          <w:szCs w:val="24"/>
        </w:rPr>
        <w:t xml:space="preserve"> </w:t>
      </w:r>
      <w:r w:rsidRPr="00881F82">
        <w:rPr>
          <w:rFonts w:ascii="Arial" w:hAnsi="Arial" w:cs="Arial"/>
          <w:sz w:val="24"/>
          <w:szCs w:val="24"/>
        </w:rPr>
        <w:t>atua como relaxante muscular</w:t>
      </w:r>
      <w:r>
        <w:rPr>
          <w:rFonts w:ascii="Arial" w:hAnsi="Arial" w:cs="Arial"/>
          <w:sz w:val="24"/>
          <w:szCs w:val="24"/>
        </w:rPr>
        <w:t xml:space="preserve">. </w:t>
      </w:r>
      <w:r w:rsidR="00851266">
        <w:rPr>
          <w:rFonts w:ascii="Arial" w:hAnsi="Arial" w:cs="Arial"/>
          <w:sz w:val="24"/>
          <w:szCs w:val="24"/>
        </w:rPr>
        <w:t xml:space="preserve">Faça uma pesquisa e descubra qual é a função nervosa que o </w:t>
      </w:r>
      <w:r w:rsidR="00851266" w:rsidRPr="00851266">
        <w:rPr>
          <w:rFonts w:ascii="Arial" w:hAnsi="Arial" w:cs="Arial"/>
          <w:sz w:val="24"/>
          <w:szCs w:val="24"/>
        </w:rPr>
        <w:t>botox®</w:t>
      </w:r>
      <w:r w:rsidR="00851266">
        <w:rPr>
          <w:rFonts w:ascii="Arial" w:hAnsi="Arial" w:cs="Arial"/>
          <w:sz w:val="24"/>
          <w:szCs w:val="24"/>
        </w:rPr>
        <w:t xml:space="preserve"> consegue evitar.</w:t>
      </w:r>
    </w:p>
    <w:p w:rsidR="000151C0" w:rsidRDefault="00851266" w:rsidP="00881F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</w:t>
      </w:r>
      <w:r w:rsidR="00881F82" w:rsidRPr="00881F82">
        <w:rPr>
          <w:rFonts w:ascii="Arial" w:hAnsi="Arial" w:cs="Arial"/>
          <w:sz w:val="24"/>
          <w:szCs w:val="24"/>
        </w:rPr>
        <w:t xml:space="preserve"> </w:t>
      </w:r>
    </w:p>
    <w:p w:rsidR="00EF4334" w:rsidRDefault="00EF4334" w:rsidP="00881F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4334" w:rsidRDefault="00EF4334" w:rsidP="00881F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4334" w:rsidRPr="000151C0" w:rsidRDefault="00EF4334" w:rsidP="00881F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54BA" w:rsidRPr="000151C0" w:rsidRDefault="004E54BA" w:rsidP="00FD27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54BA" w:rsidRPr="00851266" w:rsidRDefault="00851266" w:rsidP="00FD27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3</w:t>
      </w:r>
    </w:p>
    <w:p w:rsidR="00851266" w:rsidRPr="00851266" w:rsidRDefault="00236FEF" w:rsidP="00851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tecido nervoso se comunica através de sinais químicos que são produzidos pelos neurônios através de neurotransmissores. </w:t>
      </w:r>
      <w:r w:rsidR="00851266" w:rsidRPr="00851266">
        <w:rPr>
          <w:rFonts w:ascii="Arial" w:hAnsi="Arial" w:cs="Arial"/>
          <w:sz w:val="24"/>
          <w:szCs w:val="24"/>
        </w:rPr>
        <w:t>As drogas que atuam sobre o sistema nervoso central são as chamadas "psicotrópicas". Drogas psicotrópicas são, portanto, aquelas que atuam sobre o nosso cérebro, alterando nossa maneira de pensar, sentir ou agir.</w:t>
      </w:r>
      <w:r w:rsidR="00851266">
        <w:rPr>
          <w:rFonts w:ascii="Arial" w:hAnsi="Arial" w:cs="Arial"/>
          <w:sz w:val="24"/>
          <w:szCs w:val="24"/>
        </w:rPr>
        <w:t xml:space="preserve"> </w:t>
      </w:r>
      <w:r w:rsidR="00851266" w:rsidRPr="00851266">
        <w:rPr>
          <w:rFonts w:ascii="Arial" w:hAnsi="Arial" w:cs="Arial"/>
          <w:sz w:val="24"/>
          <w:szCs w:val="24"/>
        </w:rPr>
        <w:t>As alterações provocadas pelas drogas no nosso psiquismo não são sempre no mesmo sentido e direção, mas dependem do tipo de substância consumida.</w:t>
      </w:r>
      <w:r w:rsidR="00851266">
        <w:rPr>
          <w:rFonts w:ascii="Arial" w:hAnsi="Arial" w:cs="Arial"/>
          <w:sz w:val="24"/>
          <w:szCs w:val="24"/>
        </w:rPr>
        <w:t xml:space="preserve"> </w:t>
      </w:r>
      <w:r w:rsidR="00851266" w:rsidRPr="00851266">
        <w:rPr>
          <w:rFonts w:ascii="Arial" w:hAnsi="Arial" w:cs="Arial"/>
          <w:sz w:val="24"/>
          <w:szCs w:val="24"/>
        </w:rPr>
        <w:t>Dependendo da ação no cérebro, as drogas psicotrópicas podem ser divididas em três grandes grupos: as depressoras, as estimulantes e as perturbadoras.</w:t>
      </w:r>
    </w:p>
    <w:p w:rsidR="00851266" w:rsidRPr="00851266" w:rsidRDefault="00851266" w:rsidP="00851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1266">
        <w:rPr>
          <w:rFonts w:ascii="Arial" w:hAnsi="Arial" w:cs="Arial"/>
          <w:sz w:val="24"/>
          <w:szCs w:val="24"/>
        </w:rPr>
        <w:t xml:space="preserve">As </w:t>
      </w:r>
      <w:r w:rsidRPr="00851266">
        <w:rPr>
          <w:rFonts w:ascii="Arial" w:hAnsi="Arial" w:cs="Arial"/>
          <w:b/>
          <w:sz w:val="24"/>
          <w:szCs w:val="24"/>
        </w:rPr>
        <w:t>depressoras</w:t>
      </w:r>
      <w:r w:rsidRPr="00851266">
        <w:rPr>
          <w:rFonts w:ascii="Arial" w:hAnsi="Arial" w:cs="Arial"/>
          <w:sz w:val="24"/>
          <w:szCs w:val="24"/>
        </w:rPr>
        <w:t xml:space="preserve"> diminuem a atividade cerebral, ou seja, deprimem seu funcionamento e, por essa razão, são chamadas de "depressoras da atividade do sistema nervoso central" (SNC). A pessoa que faz uso desse tipo de droga fica "desligada", "devagar", "flutuando". </w:t>
      </w:r>
    </w:p>
    <w:p w:rsidR="00851266" w:rsidRPr="00851266" w:rsidRDefault="00851266" w:rsidP="00851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12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851266">
        <w:rPr>
          <w:rFonts w:ascii="Arial" w:hAnsi="Arial" w:cs="Arial"/>
          <w:sz w:val="24"/>
          <w:szCs w:val="24"/>
        </w:rPr>
        <w:t xml:space="preserve"> drogas </w:t>
      </w:r>
      <w:r w:rsidRPr="00851266">
        <w:rPr>
          <w:rFonts w:ascii="Arial" w:hAnsi="Arial" w:cs="Arial"/>
          <w:b/>
          <w:sz w:val="24"/>
          <w:szCs w:val="24"/>
        </w:rPr>
        <w:t>estimulantes</w:t>
      </w:r>
      <w:r w:rsidRPr="00851266">
        <w:rPr>
          <w:rFonts w:ascii="Arial" w:hAnsi="Arial" w:cs="Arial"/>
          <w:sz w:val="24"/>
          <w:szCs w:val="24"/>
        </w:rPr>
        <w:t xml:space="preserve"> aumentam a atividade do cérebro e recebem o nome técnico de "estimulantes da atividade do SNC". O usuário fica "ligado", "elétrico". </w:t>
      </w:r>
    </w:p>
    <w:p w:rsidR="008B5DAA" w:rsidRDefault="00851266" w:rsidP="00851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1266">
        <w:rPr>
          <w:rFonts w:ascii="Arial" w:hAnsi="Arial" w:cs="Arial"/>
          <w:sz w:val="24"/>
          <w:szCs w:val="24"/>
        </w:rPr>
        <w:t xml:space="preserve">As drogas </w:t>
      </w:r>
      <w:r w:rsidRPr="00851266">
        <w:rPr>
          <w:rFonts w:ascii="Arial" w:hAnsi="Arial" w:cs="Arial"/>
          <w:b/>
          <w:sz w:val="24"/>
          <w:szCs w:val="24"/>
        </w:rPr>
        <w:t>perturbadoras</w:t>
      </w:r>
      <w:r w:rsidRPr="00851266">
        <w:rPr>
          <w:rFonts w:ascii="Arial" w:hAnsi="Arial" w:cs="Arial"/>
          <w:sz w:val="24"/>
          <w:szCs w:val="24"/>
        </w:rPr>
        <w:t xml:space="preserve"> não produzem mudanças do tipo quantitativo, como aumentar ou diminuir a atividade do cérebro. Elas fazem com que esse órgão passe a funcionar fora de seu normal, ou seja, a pessoa fica com a mente perturbada. São também chamadas de alucinógenas. Por essa razão, esse terceiro grupo de drogas recebe o nome técnico de "perturbadoras da atividade do SNC". </w:t>
      </w:r>
    </w:p>
    <w:p w:rsidR="00851266" w:rsidRDefault="00851266" w:rsidP="00851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Todas essas alterações ocorrem pela falha na sinapse que ocorre de forma exagerada ou de forma mais lenta. Faça uma pesquisa e encontre pelo menos 3 drogas de cada tipo de classificação citada acima.</w:t>
      </w:r>
    </w:p>
    <w:p w:rsidR="005E1690" w:rsidRDefault="00851266" w:rsidP="00EB76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</w:t>
      </w:r>
    </w:p>
    <w:p w:rsidR="00EF4334" w:rsidRDefault="00851266" w:rsidP="00EB76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1266">
        <w:rPr>
          <w:rFonts w:ascii="Arial" w:hAnsi="Arial" w:cs="Arial"/>
          <w:b/>
          <w:sz w:val="24"/>
          <w:szCs w:val="24"/>
        </w:rPr>
        <w:t>DEPRESSORA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EF4334" w:rsidRDefault="00F26744" w:rsidP="00EB76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Álcool, Ansiolíticos e Opiláceos.</w:t>
      </w:r>
    </w:p>
    <w:p w:rsidR="00EF4334" w:rsidRDefault="00851266" w:rsidP="00EB76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266">
        <w:rPr>
          <w:rFonts w:ascii="Arial" w:hAnsi="Arial" w:cs="Arial"/>
          <w:b/>
          <w:sz w:val="24"/>
          <w:szCs w:val="24"/>
        </w:rPr>
        <w:t>ESTIMULANTES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EF4334" w:rsidRDefault="005E1690" w:rsidP="00EB76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Cafeína, Nicotina e anfetamina. </w:t>
      </w:r>
    </w:p>
    <w:p w:rsidR="00851266" w:rsidRDefault="00851266" w:rsidP="00EB76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266">
        <w:rPr>
          <w:rFonts w:ascii="Arial" w:hAnsi="Arial" w:cs="Arial"/>
          <w:b/>
          <w:sz w:val="24"/>
          <w:szCs w:val="24"/>
        </w:rPr>
        <w:t>PERTURBADORAS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51266" w:rsidRPr="000151C0" w:rsidRDefault="005E1690" w:rsidP="00EB76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LSD-25, maconha e anticolinérgicos.</w:t>
      </w:r>
    </w:p>
    <w:sectPr w:rsidR="00851266" w:rsidRPr="000151C0" w:rsidSect="008A4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E9" w:rsidRDefault="004664E9" w:rsidP="000A20B8">
      <w:pPr>
        <w:spacing w:after="0" w:line="240" w:lineRule="auto"/>
      </w:pPr>
      <w:r>
        <w:separator/>
      </w:r>
    </w:p>
  </w:endnote>
  <w:endnote w:type="continuationSeparator" w:id="0">
    <w:p w:rsidR="004664E9" w:rsidRDefault="004664E9" w:rsidP="000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E9" w:rsidRDefault="004664E9" w:rsidP="000A20B8">
      <w:pPr>
        <w:spacing w:after="0" w:line="240" w:lineRule="auto"/>
      </w:pPr>
      <w:r>
        <w:separator/>
      </w:r>
    </w:p>
  </w:footnote>
  <w:footnote w:type="continuationSeparator" w:id="0">
    <w:p w:rsidR="004664E9" w:rsidRDefault="004664E9" w:rsidP="000A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E4E"/>
    <w:multiLevelType w:val="hybridMultilevel"/>
    <w:tmpl w:val="B66AA2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DBC"/>
    <w:multiLevelType w:val="hybridMultilevel"/>
    <w:tmpl w:val="D06A2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29F1"/>
    <w:multiLevelType w:val="hybridMultilevel"/>
    <w:tmpl w:val="B4A83C2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6A3D"/>
    <w:multiLevelType w:val="hybridMultilevel"/>
    <w:tmpl w:val="2B3E6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2487"/>
    <w:multiLevelType w:val="hybridMultilevel"/>
    <w:tmpl w:val="F07ED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6806"/>
    <w:multiLevelType w:val="hybridMultilevel"/>
    <w:tmpl w:val="1D246D92"/>
    <w:lvl w:ilvl="0" w:tplc="E016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322D7"/>
    <w:multiLevelType w:val="hybridMultilevel"/>
    <w:tmpl w:val="EAAC6A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671"/>
    <w:multiLevelType w:val="hybridMultilevel"/>
    <w:tmpl w:val="F20C7A1C"/>
    <w:lvl w:ilvl="0" w:tplc="A66868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475549"/>
    <w:multiLevelType w:val="hybridMultilevel"/>
    <w:tmpl w:val="3620B6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B4E18"/>
    <w:multiLevelType w:val="hybridMultilevel"/>
    <w:tmpl w:val="737A7D6C"/>
    <w:lvl w:ilvl="0" w:tplc="25906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A4FBA"/>
    <w:multiLevelType w:val="hybridMultilevel"/>
    <w:tmpl w:val="B6845DFA"/>
    <w:lvl w:ilvl="0" w:tplc="58925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D52D5"/>
    <w:multiLevelType w:val="hybridMultilevel"/>
    <w:tmpl w:val="B6AC94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E4FC3"/>
    <w:multiLevelType w:val="hybridMultilevel"/>
    <w:tmpl w:val="2A046AB4"/>
    <w:lvl w:ilvl="0" w:tplc="B71645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4755"/>
    <w:multiLevelType w:val="hybridMultilevel"/>
    <w:tmpl w:val="9EB043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0002B"/>
    <w:multiLevelType w:val="hybridMultilevel"/>
    <w:tmpl w:val="2F680DC4"/>
    <w:lvl w:ilvl="0" w:tplc="6F7A3C3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1A1211F"/>
    <w:multiLevelType w:val="hybridMultilevel"/>
    <w:tmpl w:val="D4B22E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D6425"/>
    <w:multiLevelType w:val="hybridMultilevel"/>
    <w:tmpl w:val="CA3C1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26601"/>
    <w:multiLevelType w:val="hybridMultilevel"/>
    <w:tmpl w:val="098A6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E77BA"/>
    <w:multiLevelType w:val="hybridMultilevel"/>
    <w:tmpl w:val="1C5C7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42B8"/>
    <w:multiLevelType w:val="hybridMultilevel"/>
    <w:tmpl w:val="83664D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174C3"/>
    <w:multiLevelType w:val="hybridMultilevel"/>
    <w:tmpl w:val="6A48E8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C14853"/>
    <w:multiLevelType w:val="hybridMultilevel"/>
    <w:tmpl w:val="D97A99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C40A9"/>
    <w:multiLevelType w:val="hybridMultilevel"/>
    <w:tmpl w:val="B7E41A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35DB9"/>
    <w:multiLevelType w:val="hybridMultilevel"/>
    <w:tmpl w:val="B2C47AAE"/>
    <w:lvl w:ilvl="0" w:tplc="43768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B7E55"/>
    <w:multiLevelType w:val="hybridMultilevel"/>
    <w:tmpl w:val="C09CC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F1C50"/>
    <w:multiLevelType w:val="hybridMultilevel"/>
    <w:tmpl w:val="A542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25F80"/>
    <w:multiLevelType w:val="hybridMultilevel"/>
    <w:tmpl w:val="7C4E3178"/>
    <w:lvl w:ilvl="0" w:tplc="A0C08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74323"/>
    <w:multiLevelType w:val="hybridMultilevel"/>
    <w:tmpl w:val="F7228580"/>
    <w:lvl w:ilvl="0" w:tplc="194025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C41AE"/>
    <w:multiLevelType w:val="hybridMultilevel"/>
    <w:tmpl w:val="CD9ED1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E7815"/>
    <w:multiLevelType w:val="hybridMultilevel"/>
    <w:tmpl w:val="25F0C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C2928"/>
    <w:multiLevelType w:val="hybridMultilevel"/>
    <w:tmpl w:val="47D89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55400"/>
    <w:multiLevelType w:val="hybridMultilevel"/>
    <w:tmpl w:val="7A8E2C86"/>
    <w:lvl w:ilvl="0" w:tplc="C33A2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00D78"/>
    <w:multiLevelType w:val="hybridMultilevel"/>
    <w:tmpl w:val="F2DC92F6"/>
    <w:lvl w:ilvl="0" w:tplc="C33A2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F07DD"/>
    <w:multiLevelType w:val="hybridMultilevel"/>
    <w:tmpl w:val="8D208B16"/>
    <w:lvl w:ilvl="0" w:tplc="5C442360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C6A43"/>
    <w:multiLevelType w:val="hybridMultilevel"/>
    <w:tmpl w:val="FD32EE54"/>
    <w:lvl w:ilvl="0" w:tplc="6DA0145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E4A7936"/>
    <w:multiLevelType w:val="hybridMultilevel"/>
    <w:tmpl w:val="D4D8E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420"/>
    <w:multiLevelType w:val="hybridMultilevel"/>
    <w:tmpl w:val="8B7EE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94A97"/>
    <w:multiLevelType w:val="hybridMultilevel"/>
    <w:tmpl w:val="93CEC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E2A85"/>
    <w:multiLevelType w:val="hybridMultilevel"/>
    <w:tmpl w:val="11C87CFC"/>
    <w:lvl w:ilvl="0" w:tplc="0D2CC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26F4F"/>
    <w:multiLevelType w:val="hybridMultilevel"/>
    <w:tmpl w:val="FE50CF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2438CF"/>
    <w:multiLevelType w:val="hybridMultilevel"/>
    <w:tmpl w:val="55EC970E"/>
    <w:lvl w:ilvl="0" w:tplc="A0C08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85912"/>
    <w:multiLevelType w:val="hybridMultilevel"/>
    <w:tmpl w:val="7C044A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B4FC4"/>
    <w:multiLevelType w:val="hybridMultilevel"/>
    <w:tmpl w:val="A4F01044"/>
    <w:lvl w:ilvl="0" w:tplc="E2800D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6684BC4"/>
    <w:multiLevelType w:val="hybridMultilevel"/>
    <w:tmpl w:val="5C06CF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8304D"/>
    <w:multiLevelType w:val="hybridMultilevel"/>
    <w:tmpl w:val="9934F214"/>
    <w:lvl w:ilvl="0" w:tplc="CA5CE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C327D"/>
    <w:multiLevelType w:val="hybridMultilevel"/>
    <w:tmpl w:val="361AF904"/>
    <w:lvl w:ilvl="0" w:tplc="5064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3"/>
  </w:num>
  <w:num w:numId="4">
    <w:abstractNumId w:val="10"/>
  </w:num>
  <w:num w:numId="5">
    <w:abstractNumId w:val="4"/>
  </w:num>
  <w:num w:numId="6">
    <w:abstractNumId w:val="39"/>
  </w:num>
  <w:num w:numId="7">
    <w:abstractNumId w:val="36"/>
  </w:num>
  <w:num w:numId="8">
    <w:abstractNumId w:val="38"/>
  </w:num>
  <w:num w:numId="9">
    <w:abstractNumId w:val="3"/>
  </w:num>
  <w:num w:numId="10">
    <w:abstractNumId w:val="13"/>
  </w:num>
  <w:num w:numId="11">
    <w:abstractNumId w:val="30"/>
  </w:num>
  <w:num w:numId="12">
    <w:abstractNumId w:val="11"/>
  </w:num>
  <w:num w:numId="13">
    <w:abstractNumId w:val="0"/>
  </w:num>
  <w:num w:numId="14">
    <w:abstractNumId w:val="17"/>
  </w:num>
  <w:num w:numId="15">
    <w:abstractNumId w:val="16"/>
  </w:num>
  <w:num w:numId="16">
    <w:abstractNumId w:val="45"/>
  </w:num>
  <w:num w:numId="17">
    <w:abstractNumId w:val="5"/>
  </w:num>
  <w:num w:numId="18">
    <w:abstractNumId w:val="25"/>
  </w:num>
  <w:num w:numId="19">
    <w:abstractNumId w:val="43"/>
  </w:num>
  <w:num w:numId="20">
    <w:abstractNumId w:val="24"/>
  </w:num>
  <w:num w:numId="21">
    <w:abstractNumId w:val="22"/>
  </w:num>
  <w:num w:numId="22">
    <w:abstractNumId w:val="35"/>
  </w:num>
  <w:num w:numId="23">
    <w:abstractNumId w:val="21"/>
  </w:num>
  <w:num w:numId="24">
    <w:abstractNumId w:val="28"/>
  </w:num>
  <w:num w:numId="25">
    <w:abstractNumId w:val="26"/>
  </w:num>
  <w:num w:numId="26">
    <w:abstractNumId w:val="40"/>
  </w:num>
  <w:num w:numId="27">
    <w:abstractNumId w:val="32"/>
  </w:num>
  <w:num w:numId="28">
    <w:abstractNumId w:val="31"/>
  </w:num>
  <w:num w:numId="29">
    <w:abstractNumId w:val="37"/>
  </w:num>
  <w:num w:numId="30">
    <w:abstractNumId w:val="42"/>
  </w:num>
  <w:num w:numId="31">
    <w:abstractNumId w:val="34"/>
  </w:num>
  <w:num w:numId="32">
    <w:abstractNumId w:val="33"/>
  </w:num>
  <w:num w:numId="33">
    <w:abstractNumId w:val="18"/>
  </w:num>
  <w:num w:numId="34">
    <w:abstractNumId w:val="19"/>
  </w:num>
  <w:num w:numId="35">
    <w:abstractNumId w:val="44"/>
  </w:num>
  <w:num w:numId="36">
    <w:abstractNumId w:val="27"/>
  </w:num>
  <w:num w:numId="37">
    <w:abstractNumId w:val="7"/>
  </w:num>
  <w:num w:numId="38">
    <w:abstractNumId w:val="41"/>
  </w:num>
  <w:num w:numId="39">
    <w:abstractNumId w:val="2"/>
  </w:num>
  <w:num w:numId="40">
    <w:abstractNumId w:val="20"/>
  </w:num>
  <w:num w:numId="41">
    <w:abstractNumId w:val="6"/>
  </w:num>
  <w:num w:numId="42">
    <w:abstractNumId w:val="15"/>
  </w:num>
  <w:num w:numId="43">
    <w:abstractNumId w:val="14"/>
  </w:num>
  <w:num w:numId="44">
    <w:abstractNumId w:val="12"/>
  </w:num>
  <w:num w:numId="45">
    <w:abstractNumId w:val="9"/>
  </w:num>
  <w:num w:numId="46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57"/>
    <w:rsid w:val="00002D4D"/>
    <w:rsid w:val="00004DE3"/>
    <w:rsid w:val="00005B31"/>
    <w:rsid w:val="000106D6"/>
    <w:rsid w:val="0001313E"/>
    <w:rsid w:val="00013978"/>
    <w:rsid w:val="000151C0"/>
    <w:rsid w:val="00015BDB"/>
    <w:rsid w:val="000202FE"/>
    <w:rsid w:val="00021028"/>
    <w:rsid w:val="00021130"/>
    <w:rsid w:val="000256AC"/>
    <w:rsid w:val="000276FE"/>
    <w:rsid w:val="00030CF4"/>
    <w:rsid w:val="0003688D"/>
    <w:rsid w:val="00037B49"/>
    <w:rsid w:val="00040658"/>
    <w:rsid w:val="000429D6"/>
    <w:rsid w:val="000439E1"/>
    <w:rsid w:val="00046C3D"/>
    <w:rsid w:val="00050EAF"/>
    <w:rsid w:val="00051467"/>
    <w:rsid w:val="00055FE1"/>
    <w:rsid w:val="00061D74"/>
    <w:rsid w:val="0006496E"/>
    <w:rsid w:val="00064E01"/>
    <w:rsid w:val="0006564C"/>
    <w:rsid w:val="000669A0"/>
    <w:rsid w:val="00071931"/>
    <w:rsid w:val="0007218F"/>
    <w:rsid w:val="000820B8"/>
    <w:rsid w:val="00085140"/>
    <w:rsid w:val="00085E41"/>
    <w:rsid w:val="00086333"/>
    <w:rsid w:val="0009012E"/>
    <w:rsid w:val="0009335E"/>
    <w:rsid w:val="000970E7"/>
    <w:rsid w:val="00097ADD"/>
    <w:rsid w:val="000A1D8D"/>
    <w:rsid w:val="000A20B8"/>
    <w:rsid w:val="000A4F93"/>
    <w:rsid w:val="000A5261"/>
    <w:rsid w:val="000B52EE"/>
    <w:rsid w:val="000B57A9"/>
    <w:rsid w:val="000B5C85"/>
    <w:rsid w:val="000B738B"/>
    <w:rsid w:val="000B7A3A"/>
    <w:rsid w:val="000C0244"/>
    <w:rsid w:val="000C3732"/>
    <w:rsid w:val="000C7074"/>
    <w:rsid w:val="000D570B"/>
    <w:rsid w:val="000D6689"/>
    <w:rsid w:val="000E1903"/>
    <w:rsid w:val="000F0F5D"/>
    <w:rsid w:val="000F4701"/>
    <w:rsid w:val="000F4E48"/>
    <w:rsid w:val="000F5E56"/>
    <w:rsid w:val="00100D28"/>
    <w:rsid w:val="00103615"/>
    <w:rsid w:val="00106E92"/>
    <w:rsid w:val="001113FF"/>
    <w:rsid w:val="001147E8"/>
    <w:rsid w:val="001222DF"/>
    <w:rsid w:val="001239E7"/>
    <w:rsid w:val="0014155D"/>
    <w:rsid w:val="00145670"/>
    <w:rsid w:val="001522C9"/>
    <w:rsid w:val="00153028"/>
    <w:rsid w:val="00170952"/>
    <w:rsid w:val="00187951"/>
    <w:rsid w:val="00191A6B"/>
    <w:rsid w:val="00192264"/>
    <w:rsid w:val="001944FA"/>
    <w:rsid w:val="001A1C50"/>
    <w:rsid w:val="001A2E28"/>
    <w:rsid w:val="001A4D05"/>
    <w:rsid w:val="001B39B7"/>
    <w:rsid w:val="001C15FE"/>
    <w:rsid w:val="001C42D4"/>
    <w:rsid w:val="001D0710"/>
    <w:rsid w:val="001D2313"/>
    <w:rsid w:val="001D278F"/>
    <w:rsid w:val="001E262A"/>
    <w:rsid w:val="001E342D"/>
    <w:rsid w:val="001F136E"/>
    <w:rsid w:val="001F2DE2"/>
    <w:rsid w:val="001F5ED8"/>
    <w:rsid w:val="001F7E85"/>
    <w:rsid w:val="002002A2"/>
    <w:rsid w:val="00202664"/>
    <w:rsid w:val="00205783"/>
    <w:rsid w:val="00207FEA"/>
    <w:rsid w:val="00210088"/>
    <w:rsid w:val="0021132D"/>
    <w:rsid w:val="0021141E"/>
    <w:rsid w:val="0021242D"/>
    <w:rsid w:val="0021444E"/>
    <w:rsid w:val="00216F4F"/>
    <w:rsid w:val="00222AB6"/>
    <w:rsid w:val="0023287A"/>
    <w:rsid w:val="00236BDC"/>
    <w:rsid w:val="00236FEF"/>
    <w:rsid w:val="00244F49"/>
    <w:rsid w:val="00254724"/>
    <w:rsid w:val="00255FFA"/>
    <w:rsid w:val="002578CE"/>
    <w:rsid w:val="00273BE5"/>
    <w:rsid w:val="00276B6B"/>
    <w:rsid w:val="002830F5"/>
    <w:rsid w:val="00284A65"/>
    <w:rsid w:val="00290049"/>
    <w:rsid w:val="00295AA8"/>
    <w:rsid w:val="0029633F"/>
    <w:rsid w:val="002A14AA"/>
    <w:rsid w:val="002A313D"/>
    <w:rsid w:val="002A39D0"/>
    <w:rsid w:val="002A3DAB"/>
    <w:rsid w:val="002A4E00"/>
    <w:rsid w:val="002B3D29"/>
    <w:rsid w:val="002B4066"/>
    <w:rsid w:val="002B6FFC"/>
    <w:rsid w:val="002D3708"/>
    <w:rsid w:val="002E25A7"/>
    <w:rsid w:val="002E50E9"/>
    <w:rsid w:val="002E71F7"/>
    <w:rsid w:val="00301465"/>
    <w:rsid w:val="003048D3"/>
    <w:rsid w:val="00305A05"/>
    <w:rsid w:val="00310B55"/>
    <w:rsid w:val="00310C5F"/>
    <w:rsid w:val="00312A1B"/>
    <w:rsid w:val="003139D5"/>
    <w:rsid w:val="003323B1"/>
    <w:rsid w:val="00337794"/>
    <w:rsid w:val="00341720"/>
    <w:rsid w:val="00343467"/>
    <w:rsid w:val="003513A2"/>
    <w:rsid w:val="003523BF"/>
    <w:rsid w:val="00354BDD"/>
    <w:rsid w:val="0035710B"/>
    <w:rsid w:val="00357694"/>
    <w:rsid w:val="00375100"/>
    <w:rsid w:val="00376D48"/>
    <w:rsid w:val="003804D9"/>
    <w:rsid w:val="00387474"/>
    <w:rsid w:val="003911F8"/>
    <w:rsid w:val="00392B7C"/>
    <w:rsid w:val="00395535"/>
    <w:rsid w:val="00395FFD"/>
    <w:rsid w:val="00396568"/>
    <w:rsid w:val="003978DF"/>
    <w:rsid w:val="00397E59"/>
    <w:rsid w:val="003A3E33"/>
    <w:rsid w:val="003A4A9A"/>
    <w:rsid w:val="003A4D07"/>
    <w:rsid w:val="003A696D"/>
    <w:rsid w:val="003B1F24"/>
    <w:rsid w:val="003B2910"/>
    <w:rsid w:val="003B29DA"/>
    <w:rsid w:val="003B2CF0"/>
    <w:rsid w:val="003B38B0"/>
    <w:rsid w:val="003B4535"/>
    <w:rsid w:val="003B5906"/>
    <w:rsid w:val="003D1AA1"/>
    <w:rsid w:val="003D4D42"/>
    <w:rsid w:val="003D5746"/>
    <w:rsid w:val="003D650E"/>
    <w:rsid w:val="003D6ACD"/>
    <w:rsid w:val="003D72A7"/>
    <w:rsid w:val="003D7DDE"/>
    <w:rsid w:val="003E0620"/>
    <w:rsid w:val="003E129E"/>
    <w:rsid w:val="003E6B36"/>
    <w:rsid w:val="003F0A6F"/>
    <w:rsid w:val="003F488A"/>
    <w:rsid w:val="003F5520"/>
    <w:rsid w:val="00400ABD"/>
    <w:rsid w:val="00404EA3"/>
    <w:rsid w:val="004064D3"/>
    <w:rsid w:val="004072D6"/>
    <w:rsid w:val="004073BC"/>
    <w:rsid w:val="00411484"/>
    <w:rsid w:val="00415F99"/>
    <w:rsid w:val="00421BF7"/>
    <w:rsid w:val="00425978"/>
    <w:rsid w:val="00425CA1"/>
    <w:rsid w:val="00426252"/>
    <w:rsid w:val="00426DB6"/>
    <w:rsid w:val="00427801"/>
    <w:rsid w:val="00430FAF"/>
    <w:rsid w:val="00434FCB"/>
    <w:rsid w:val="00435212"/>
    <w:rsid w:val="00435B7F"/>
    <w:rsid w:val="00443D97"/>
    <w:rsid w:val="0044420B"/>
    <w:rsid w:val="00445D2F"/>
    <w:rsid w:val="00452429"/>
    <w:rsid w:val="00457DAF"/>
    <w:rsid w:val="004604FC"/>
    <w:rsid w:val="00463EBB"/>
    <w:rsid w:val="004664E9"/>
    <w:rsid w:val="004668A3"/>
    <w:rsid w:val="004703EF"/>
    <w:rsid w:val="004704C5"/>
    <w:rsid w:val="00475B59"/>
    <w:rsid w:val="00476E7B"/>
    <w:rsid w:val="00480F4E"/>
    <w:rsid w:val="00482C94"/>
    <w:rsid w:val="004965E6"/>
    <w:rsid w:val="00497AEC"/>
    <w:rsid w:val="00497F7A"/>
    <w:rsid w:val="004A716C"/>
    <w:rsid w:val="004C2B9B"/>
    <w:rsid w:val="004C360F"/>
    <w:rsid w:val="004C4F62"/>
    <w:rsid w:val="004C5D69"/>
    <w:rsid w:val="004D1A59"/>
    <w:rsid w:val="004D3A48"/>
    <w:rsid w:val="004D5C7D"/>
    <w:rsid w:val="004E54BA"/>
    <w:rsid w:val="004F2013"/>
    <w:rsid w:val="004F708A"/>
    <w:rsid w:val="00503122"/>
    <w:rsid w:val="0050365B"/>
    <w:rsid w:val="00504C53"/>
    <w:rsid w:val="005056EA"/>
    <w:rsid w:val="005057CA"/>
    <w:rsid w:val="005065A8"/>
    <w:rsid w:val="00521E47"/>
    <w:rsid w:val="005228FA"/>
    <w:rsid w:val="005255BE"/>
    <w:rsid w:val="005266C5"/>
    <w:rsid w:val="0052716F"/>
    <w:rsid w:val="005272AA"/>
    <w:rsid w:val="00531CF6"/>
    <w:rsid w:val="00536E88"/>
    <w:rsid w:val="00540621"/>
    <w:rsid w:val="005438F6"/>
    <w:rsid w:val="00552903"/>
    <w:rsid w:val="005551FB"/>
    <w:rsid w:val="00563733"/>
    <w:rsid w:val="005644E0"/>
    <w:rsid w:val="00565A16"/>
    <w:rsid w:val="00570092"/>
    <w:rsid w:val="00574159"/>
    <w:rsid w:val="00574E9B"/>
    <w:rsid w:val="00577E6F"/>
    <w:rsid w:val="00581355"/>
    <w:rsid w:val="00584C0F"/>
    <w:rsid w:val="0059313B"/>
    <w:rsid w:val="005A47E9"/>
    <w:rsid w:val="005A775C"/>
    <w:rsid w:val="005A7FBF"/>
    <w:rsid w:val="005B5E84"/>
    <w:rsid w:val="005B7602"/>
    <w:rsid w:val="005B76B6"/>
    <w:rsid w:val="005C0260"/>
    <w:rsid w:val="005C03FB"/>
    <w:rsid w:val="005C1C0A"/>
    <w:rsid w:val="005C2131"/>
    <w:rsid w:val="005C65F2"/>
    <w:rsid w:val="005D2719"/>
    <w:rsid w:val="005D533E"/>
    <w:rsid w:val="005D615A"/>
    <w:rsid w:val="005D70C1"/>
    <w:rsid w:val="005E1690"/>
    <w:rsid w:val="005E3442"/>
    <w:rsid w:val="005E3A7A"/>
    <w:rsid w:val="005E588A"/>
    <w:rsid w:val="005E6C72"/>
    <w:rsid w:val="005F166C"/>
    <w:rsid w:val="005F2ACE"/>
    <w:rsid w:val="005F5466"/>
    <w:rsid w:val="005F7635"/>
    <w:rsid w:val="006001F0"/>
    <w:rsid w:val="006002F2"/>
    <w:rsid w:val="00602A5E"/>
    <w:rsid w:val="006049C0"/>
    <w:rsid w:val="0060676E"/>
    <w:rsid w:val="00613F07"/>
    <w:rsid w:val="00616ECB"/>
    <w:rsid w:val="00621B92"/>
    <w:rsid w:val="00622426"/>
    <w:rsid w:val="0062351B"/>
    <w:rsid w:val="00625145"/>
    <w:rsid w:val="00625C4D"/>
    <w:rsid w:val="00630545"/>
    <w:rsid w:val="006315F8"/>
    <w:rsid w:val="00632D7F"/>
    <w:rsid w:val="00634019"/>
    <w:rsid w:val="00634DF8"/>
    <w:rsid w:val="00635811"/>
    <w:rsid w:val="00636B6D"/>
    <w:rsid w:val="00644205"/>
    <w:rsid w:val="00645D50"/>
    <w:rsid w:val="00650363"/>
    <w:rsid w:val="00650CAE"/>
    <w:rsid w:val="00656EAB"/>
    <w:rsid w:val="00660B01"/>
    <w:rsid w:val="006623CC"/>
    <w:rsid w:val="006631CD"/>
    <w:rsid w:val="006654B5"/>
    <w:rsid w:val="0067305F"/>
    <w:rsid w:val="006761DA"/>
    <w:rsid w:val="00677CBE"/>
    <w:rsid w:val="006813C4"/>
    <w:rsid w:val="006856D5"/>
    <w:rsid w:val="00686818"/>
    <w:rsid w:val="00691C1C"/>
    <w:rsid w:val="00694797"/>
    <w:rsid w:val="00696258"/>
    <w:rsid w:val="006A0179"/>
    <w:rsid w:val="006A4F2A"/>
    <w:rsid w:val="006A69BA"/>
    <w:rsid w:val="006A6AAD"/>
    <w:rsid w:val="006A7D85"/>
    <w:rsid w:val="006B11BC"/>
    <w:rsid w:val="006B46D7"/>
    <w:rsid w:val="006B766B"/>
    <w:rsid w:val="006C5477"/>
    <w:rsid w:val="006D16AA"/>
    <w:rsid w:val="006D3888"/>
    <w:rsid w:val="006D504A"/>
    <w:rsid w:val="006D5482"/>
    <w:rsid w:val="006E3E28"/>
    <w:rsid w:val="006E77AB"/>
    <w:rsid w:val="006F2DA4"/>
    <w:rsid w:val="006F48FE"/>
    <w:rsid w:val="006F7A5D"/>
    <w:rsid w:val="006F7F56"/>
    <w:rsid w:val="00700A2E"/>
    <w:rsid w:val="0070259C"/>
    <w:rsid w:val="0070397A"/>
    <w:rsid w:val="00705B49"/>
    <w:rsid w:val="007111B9"/>
    <w:rsid w:val="00716CBA"/>
    <w:rsid w:val="00721C01"/>
    <w:rsid w:val="007224D6"/>
    <w:rsid w:val="00724DB4"/>
    <w:rsid w:val="00726335"/>
    <w:rsid w:val="00726C70"/>
    <w:rsid w:val="00727FAA"/>
    <w:rsid w:val="00734514"/>
    <w:rsid w:val="00734D9B"/>
    <w:rsid w:val="00736132"/>
    <w:rsid w:val="00737331"/>
    <w:rsid w:val="00740956"/>
    <w:rsid w:val="00740BD6"/>
    <w:rsid w:val="00740CCE"/>
    <w:rsid w:val="00741334"/>
    <w:rsid w:val="0074456E"/>
    <w:rsid w:val="00747142"/>
    <w:rsid w:val="00753727"/>
    <w:rsid w:val="00756111"/>
    <w:rsid w:val="0075643D"/>
    <w:rsid w:val="0075707C"/>
    <w:rsid w:val="00760FE7"/>
    <w:rsid w:val="00762400"/>
    <w:rsid w:val="00762B1A"/>
    <w:rsid w:val="00764F0E"/>
    <w:rsid w:val="00766C05"/>
    <w:rsid w:val="007673DA"/>
    <w:rsid w:val="00771E80"/>
    <w:rsid w:val="00775B66"/>
    <w:rsid w:val="007808D8"/>
    <w:rsid w:val="0078269B"/>
    <w:rsid w:val="007828F8"/>
    <w:rsid w:val="007834AC"/>
    <w:rsid w:val="00786F66"/>
    <w:rsid w:val="00787B02"/>
    <w:rsid w:val="00793672"/>
    <w:rsid w:val="00796BE6"/>
    <w:rsid w:val="00796C57"/>
    <w:rsid w:val="007A68D7"/>
    <w:rsid w:val="007B001D"/>
    <w:rsid w:val="007B066E"/>
    <w:rsid w:val="007B17FA"/>
    <w:rsid w:val="007B7285"/>
    <w:rsid w:val="007D01A5"/>
    <w:rsid w:val="007D62C9"/>
    <w:rsid w:val="007E1397"/>
    <w:rsid w:val="007E58A3"/>
    <w:rsid w:val="007F5F44"/>
    <w:rsid w:val="00801A41"/>
    <w:rsid w:val="00813806"/>
    <w:rsid w:val="00814306"/>
    <w:rsid w:val="0082145B"/>
    <w:rsid w:val="00825481"/>
    <w:rsid w:val="0082639C"/>
    <w:rsid w:val="00830E34"/>
    <w:rsid w:val="0083687F"/>
    <w:rsid w:val="008428F7"/>
    <w:rsid w:val="00845603"/>
    <w:rsid w:val="008467EF"/>
    <w:rsid w:val="008471EF"/>
    <w:rsid w:val="0084749F"/>
    <w:rsid w:val="00851266"/>
    <w:rsid w:val="00851363"/>
    <w:rsid w:val="00851ED9"/>
    <w:rsid w:val="00852D83"/>
    <w:rsid w:val="00864BE0"/>
    <w:rsid w:val="00865193"/>
    <w:rsid w:val="00865CD3"/>
    <w:rsid w:val="00881F82"/>
    <w:rsid w:val="00884956"/>
    <w:rsid w:val="008868C5"/>
    <w:rsid w:val="008A40FA"/>
    <w:rsid w:val="008A671F"/>
    <w:rsid w:val="008A7216"/>
    <w:rsid w:val="008B2FD8"/>
    <w:rsid w:val="008B5DAA"/>
    <w:rsid w:val="008C1AE5"/>
    <w:rsid w:val="008C414B"/>
    <w:rsid w:val="008D12A7"/>
    <w:rsid w:val="008D21D8"/>
    <w:rsid w:val="008D79B9"/>
    <w:rsid w:val="008E0AD4"/>
    <w:rsid w:val="008E1524"/>
    <w:rsid w:val="008E2804"/>
    <w:rsid w:val="008E2872"/>
    <w:rsid w:val="008F0A58"/>
    <w:rsid w:val="008F3078"/>
    <w:rsid w:val="008F41AF"/>
    <w:rsid w:val="008F734D"/>
    <w:rsid w:val="0090085D"/>
    <w:rsid w:val="00900EC6"/>
    <w:rsid w:val="00902BF7"/>
    <w:rsid w:val="00903A4E"/>
    <w:rsid w:val="009062B9"/>
    <w:rsid w:val="00906894"/>
    <w:rsid w:val="00915400"/>
    <w:rsid w:val="00916437"/>
    <w:rsid w:val="00917A4D"/>
    <w:rsid w:val="009200B3"/>
    <w:rsid w:val="0092289C"/>
    <w:rsid w:val="00934640"/>
    <w:rsid w:val="00937909"/>
    <w:rsid w:val="0094067A"/>
    <w:rsid w:val="009426E3"/>
    <w:rsid w:val="00943371"/>
    <w:rsid w:val="00944666"/>
    <w:rsid w:val="009538AF"/>
    <w:rsid w:val="009552A6"/>
    <w:rsid w:val="009566D0"/>
    <w:rsid w:val="0095706B"/>
    <w:rsid w:val="009573F0"/>
    <w:rsid w:val="0096155C"/>
    <w:rsid w:val="00962B02"/>
    <w:rsid w:val="009649B6"/>
    <w:rsid w:val="00965C43"/>
    <w:rsid w:val="009669B2"/>
    <w:rsid w:val="00973A27"/>
    <w:rsid w:val="00980694"/>
    <w:rsid w:val="00996B0A"/>
    <w:rsid w:val="00996DF8"/>
    <w:rsid w:val="009A0D76"/>
    <w:rsid w:val="009A4FF1"/>
    <w:rsid w:val="009A563E"/>
    <w:rsid w:val="009B0A92"/>
    <w:rsid w:val="009B1394"/>
    <w:rsid w:val="009B3339"/>
    <w:rsid w:val="009C0FA0"/>
    <w:rsid w:val="009C2E2B"/>
    <w:rsid w:val="009C51C1"/>
    <w:rsid w:val="009D0460"/>
    <w:rsid w:val="009D08A2"/>
    <w:rsid w:val="009D0D07"/>
    <w:rsid w:val="009D191A"/>
    <w:rsid w:val="009D19A5"/>
    <w:rsid w:val="009D25BD"/>
    <w:rsid w:val="009D3083"/>
    <w:rsid w:val="009D477E"/>
    <w:rsid w:val="009D6174"/>
    <w:rsid w:val="009E04DD"/>
    <w:rsid w:val="009E171E"/>
    <w:rsid w:val="009E24F8"/>
    <w:rsid w:val="009E5AFD"/>
    <w:rsid w:val="009F1963"/>
    <w:rsid w:val="00A00BD0"/>
    <w:rsid w:val="00A06F2B"/>
    <w:rsid w:val="00A11A41"/>
    <w:rsid w:val="00A168EC"/>
    <w:rsid w:val="00A21FA7"/>
    <w:rsid w:val="00A24E6B"/>
    <w:rsid w:val="00A25995"/>
    <w:rsid w:val="00A26001"/>
    <w:rsid w:val="00A34903"/>
    <w:rsid w:val="00A361B1"/>
    <w:rsid w:val="00A36393"/>
    <w:rsid w:val="00A3787D"/>
    <w:rsid w:val="00A40EEF"/>
    <w:rsid w:val="00A42078"/>
    <w:rsid w:val="00A42FC6"/>
    <w:rsid w:val="00A501AE"/>
    <w:rsid w:val="00A5069E"/>
    <w:rsid w:val="00A556BF"/>
    <w:rsid w:val="00A671B2"/>
    <w:rsid w:val="00A745CB"/>
    <w:rsid w:val="00A746EA"/>
    <w:rsid w:val="00A83C0B"/>
    <w:rsid w:val="00A87163"/>
    <w:rsid w:val="00A922FF"/>
    <w:rsid w:val="00A932AE"/>
    <w:rsid w:val="00A93861"/>
    <w:rsid w:val="00A97E9B"/>
    <w:rsid w:val="00AA1645"/>
    <w:rsid w:val="00AA2F7A"/>
    <w:rsid w:val="00AA3FAC"/>
    <w:rsid w:val="00AA5342"/>
    <w:rsid w:val="00AB1543"/>
    <w:rsid w:val="00AB2B93"/>
    <w:rsid w:val="00AB4549"/>
    <w:rsid w:val="00AB493D"/>
    <w:rsid w:val="00AB7A0A"/>
    <w:rsid w:val="00AC021A"/>
    <w:rsid w:val="00AC374F"/>
    <w:rsid w:val="00AD3533"/>
    <w:rsid w:val="00AD495F"/>
    <w:rsid w:val="00AD623F"/>
    <w:rsid w:val="00AD63AD"/>
    <w:rsid w:val="00AD6B18"/>
    <w:rsid w:val="00AD7907"/>
    <w:rsid w:val="00AE41DA"/>
    <w:rsid w:val="00AE55E5"/>
    <w:rsid w:val="00AE6AA9"/>
    <w:rsid w:val="00AF174A"/>
    <w:rsid w:val="00AF369F"/>
    <w:rsid w:val="00B00CAE"/>
    <w:rsid w:val="00B05AEB"/>
    <w:rsid w:val="00B111A1"/>
    <w:rsid w:val="00B129F8"/>
    <w:rsid w:val="00B16052"/>
    <w:rsid w:val="00B24797"/>
    <w:rsid w:val="00B24CF4"/>
    <w:rsid w:val="00B27F9B"/>
    <w:rsid w:val="00B309DC"/>
    <w:rsid w:val="00B42558"/>
    <w:rsid w:val="00B4333A"/>
    <w:rsid w:val="00B46AD4"/>
    <w:rsid w:val="00B46E65"/>
    <w:rsid w:val="00B553AE"/>
    <w:rsid w:val="00B57B45"/>
    <w:rsid w:val="00B60539"/>
    <w:rsid w:val="00B606E0"/>
    <w:rsid w:val="00B63750"/>
    <w:rsid w:val="00B66805"/>
    <w:rsid w:val="00B70256"/>
    <w:rsid w:val="00B72FE5"/>
    <w:rsid w:val="00B8259D"/>
    <w:rsid w:val="00B83D95"/>
    <w:rsid w:val="00B86507"/>
    <w:rsid w:val="00B90E3A"/>
    <w:rsid w:val="00B94AC3"/>
    <w:rsid w:val="00B95AAD"/>
    <w:rsid w:val="00B96D92"/>
    <w:rsid w:val="00B975DB"/>
    <w:rsid w:val="00BA4162"/>
    <w:rsid w:val="00BA7848"/>
    <w:rsid w:val="00BB1DF4"/>
    <w:rsid w:val="00BB25BC"/>
    <w:rsid w:val="00BD1D15"/>
    <w:rsid w:val="00BD3528"/>
    <w:rsid w:val="00BD5D7A"/>
    <w:rsid w:val="00BD5E5A"/>
    <w:rsid w:val="00BE28C3"/>
    <w:rsid w:val="00BE2D88"/>
    <w:rsid w:val="00BE516C"/>
    <w:rsid w:val="00BE64E3"/>
    <w:rsid w:val="00BF05F5"/>
    <w:rsid w:val="00BF1902"/>
    <w:rsid w:val="00BF33F5"/>
    <w:rsid w:val="00BF4A82"/>
    <w:rsid w:val="00BF72B8"/>
    <w:rsid w:val="00C004F0"/>
    <w:rsid w:val="00C04066"/>
    <w:rsid w:val="00C11914"/>
    <w:rsid w:val="00C16661"/>
    <w:rsid w:val="00C20E81"/>
    <w:rsid w:val="00C263E8"/>
    <w:rsid w:val="00C2661F"/>
    <w:rsid w:val="00C33248"/>
    <w:rsid w:val="00C37A2D"/>
    <w:rsid w:val="00C44851"/>
    <w:rsid w:val="00C51D40"/>
    <w:rsid w:val="00C55794"/>
    <w:rsid w:val="00C600D4"/>
    <w:rsid w:val="00C61CD8"/>
    <w:rsid w:val="00C62517"/>
    <w:rsid w:val="00C65EDB"/>
    <w:rsid w:val="00C67012"/>
    <w:rsid w:val="00C70944"/>
    <w:rsid w:val="00C75A2B"/>
    <w:rsid w:val="00C8132D"/>
    <w:rsid w:val="00C814E9"/>
    <w:rsid w:val="00C83B1E"/>
    <w:rsid w:val="00C846A3"/>
    <w:rsid w:val="00C84C60"/>
    <w:rsid w:val="00C87E78"/>
    <w:rsid w:val="00C97D27"/>
    <w:rsid w:val="00CA0533"/>
    <w:rsid w:val="00CA51DF"/>
    <w:rsid w:val="00CB024E"/>
    <w:rsid w:val="00CB2704"/>
    <w:rsid w:val="00CB2C2A"/>
    <w:rsid w:val="00CB469F"/>
    <w:rsid w:val="00CC5A32"/>
    <w:rsid w:val="00CD1115"/>
    <w:rsid w:val="00CD50B0"/>
    <w:rsid w:val="00CD7347"/>
    <w:rsid w:val="00CE0F15"/>
    <w:rsid w:val="00CE67E1"/>
    <w:rsid w:val="00CF0797"/>
    <w:rsid w:val="00CF2AEB"/>
    <w:rsid w:val="00CF2D11"/>
    <w:rsid w:val="00D10EDF"/>
    <w:rsid w:val="00D138D5"/>
    <w:rsid w:val="00D174DA"/>
    <w:rsid w:val="00D33649"/>
    <w:rsid w:val="00D35792"/>
    <w:rsid w:val="00D41706"/>
    <w:rsid w:val="00D43DB0"/>
    <w:rsid w:val="00D4744C"/>
    <w:rsid w:val="00D47D25"/>
    <w:rsid w:val="00D507E9"/>
    <w:rsid w:val="00D533DE"/>
    <w:rsid w:val="00D53F62"/>
    <w:rsid w:val="00D552DC"/>
    <w:rsid w:val="00D5557A"/>
    <w:rsid w:val="00D566F5"/>
    <w:rsid w:val="00D62581"/>
    <w:rsid w:val="00D62830"/>
    <w:rsid w:val="00D62E8E"/>
    <w:rsid w:val="00D62FA6"/>
    <w:rsid w:val="00D6398B"/>
    <w:rsid w:val="00D65132"/>
    <w:rsid w:val="00D70C53"/>
    <w:rsid w:val="00D732E7"/>
    <w:rsid w:val="00D7644B"/>
    <w:rsid w:val="00D8229F"/>
    <w:rsid w:val="00DA5E8E"/>
    <w:rsid w:val="00DA607F"/>
    <w:rsid w:val="00DA7306"/>
    <w:rsid w:val="00DB20B4"/>
    <w:rsid w:val="00DB60B6"/>
    <w:rsid w:val="00DC02CB"/>
    <w:rsid w:val="00DC3579"/>
    <w:rsid w:val="00DC58F3"/>
    <w:rsid w:val="00DC597A"/>
    <w:rsid w:val="00DD0AD4"/>
    <w:rsid w:val="00DD3CE1"/>
    <w:rsid w:val="00DD3D8D"/>
    <w:rsid w:val="00DD7874"/>
    <w:rsid w:val="00DE056B"/>
    <w:rsid w:val="00DE3574"/>
    <w:rsid w:val="00DE6F6A"/>
    <w:rsid w:val="00DF1F12"/>
    <w:rsid w:val="00DF40BF"/>
    <w:rsid w:val="00E10A39"/>
    <w:rsid w:val="00E1575C"/>
    <w:rsid w:val="00E17CD5"/>
    <w:rsid w:val="00E20235"/>
    <w:rsid w:val="00E2257B"/>
    <w:rsid w:val="00E22CDD"/>
    <w:rsid w:val="00E23569"/>
    <w:rsid w:val="00E32EFA"/>
    <w:rsid w:val="00E338B2"/>
    <w:rsid w:val="00E36F6B"/>
    <w:rsid w:val="00E370C2"/>
    <w:rsid w:val="00E37FED"/>
    <w:rsid w:val="00E42DB1"/>
    <w:rsid w:val="00E435CC"/>
    <w:rsid w:val="00E4746F"/>
    <w:rsid w:val="00E47AB7"/>
    <w:rsid w:val="00E47DFB"/>
    <w:rsid w:val="00E5043E"/>
    <w:rsid w:val="00E516CD"/>
    <w:rsid w:val="00E52479"/>
    <w:rsid w:val="00E52D00"/>
    <w:rsid w:val="00E5475E"/>
    <w:rsid w:val="00E54C70"/>
    <w:rsid w:val="00E55B57"/>
    <w:rsid w:val="00E6023C"/>
    <w:rsid w:val="00E60C34"/>
    <w:rsid w:val="00E71BF5"/>
    <w:rsid w:val="00E806EB"/>
    <w:rsid w:val="00E81903"/>
    <w:rsid w:val="00E81A94"/>
    <w:rsid w:val="00E82C12"/>
    <w:rsid w:val="00E90671"/>
    <w:rsid w:val="00E953FF"/>
    <w:rsid w:val="00EA12EF"/>
    <w:rsid w:val="00EB281F"/>
    <w:rsid w:val="00EB2FA7"/>
    <w:rsid w:val="00EB5C0B"/>
    <w:rsid w:val="00EB5F24"/>
    <w:rsid w:val="00EB6660"/>
    <w:rsid w:val="00EB7652"/>
    <w:rsid w:val="00EC60CE"/>
    <w:rsid w:val="00ED3267"/>
    <w:rsid w:val="00ED44FF"/>
    <w:rsid w:val="00ED5AE6"/>
    <w:rsid w:val="00EE0C4B"/>
    <w:rsid w:val="00EE13A7"/>
    <w:rsid w:val="00EE2A19"/>
    <w:rsid w:val="00EE3306"/>
    <w:rsid w:val="00EE62D5"/>
    <w:rsid w:val="00EF419A"/>
    <w:rsid w:val="00EF4334"/>
    <w:rsid w:val="00EF445F"/>
    <w:rsid w:val="00F03C0D"/>
    <w:rsid w:val="00F0602B"/>
    <w:rsid w:val="00F066E1"/>
    <w:rsid w:val="00F07AD9"/>
    <w:rsid w:val="00F10A4C"/>
    <w:rsid w:val="00F139F5"/>
    <w:rsid w:val="00F153CC"/>
    <w:rsid w:val="00F15865"/>
    <w:rsid w:val="00F16C2C"/>
    <w:rsid w:val="00F17A4A"/>
    <w:rsid w:val="00F26744"/>
    <w:rsid w:val="00F300E1"/>
    <w:rsid w:val="00F3298E"/>
    <w:rsid w:val="00F334B4"/>
    <w:rsid w:val="00F34D99"/>
    <w:rsid w:val="00F35A92"/>
    <w:rsid w:val="00F40F1B"/>
    <w:rsid w:val="00F423DE"/>
    <w:rsid w:val="00F470BC"/>
    <w:rsid w:val="00F5137D"/>
    <w:rsid w:val="00F51A99"/>
    <w:rsid w:val="00F52FD6"/>
    <w:rsid w:val="00F57B9E"/>
    <w:rsid w:val="00F675E5"/>
    <w:rsid w:val="00F67FF0"/>
    <w:rsid w:val="00F74419"/>
    <w:rsid w:val="00F763E8"/>
    <w:rsid w:val="00F82F42"/>
    <w:rsid w:val="00F830D1"/>
    <w:rsid w:val="00F865EE"/>
    <w:rsid w:val="00F8791E"/>
    <w:rsid w:val="00F9428C"/>
    <w:rsid w:val="00F97742"/>
    <w:rsid w:val="00FA0393"/>
    <w:rsid w:val="00FA4640"/>
    <w:rsid w:val="00FB2932"/>
    <w:rsid w:val="00FB41FF"/>
    <w:rsid w:val="00FB4632"/>
    <w:rsid w:val="00FC4BCB"/>
    <w:rsid w:val="00FC7889"/>
    <w:rsid w:val="00FD0019"/>
    <w:rsid w:val="00FD274D"/>
    <w:rsid w:val="00FD2B5E"/>
    <w:rsid w:val="00FD7C37"/>
    <w:rsid w:val="00FE1A7A"/>
    <w:rsid w:val="00FE3026"/>
    <w:rsid w:val="00FE3148"/>
    <w:rsid w:val="00FE5114"/>
    <w:rsid w:val="00FE6214"/>
    <w:rsid w:val="00FF0CAC"/>
    <w:rsid w:val="00FF1A84"/>
    <w:rsid w:val="00FF2E6F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148A"/>
  <w15:docId w15:val="{C136BDF0-8D71-4BFC-B134-AA130DD1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28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430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76D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D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D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6D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6D4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FE6214"/>
    <w:rPr>
      <w:b/>
      <w:bCs/>
    </w:rPr>
  </w:style>
  <w:style w:type="table" w:styleId="Tabelacomgrade">
    <w:name w:val="Table Grid"/>
    <w:basedOn w:val="Tabelanormal"/>
    <w:uiPriority w:val="59"/>
    <w:rsid w:val="00956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adeClara-nfase11">
    <w:name w:val="Grade Clara - Ênfase 11"/>
    <w:basedOn w:val="Tabelanormal"/>
    <w:uiPriority w:val="62"/>
    <w:rsid w:val="00DA5E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9062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ite-title">
    <w:name w:val="cite-title"/>
    <w:basedOn w:val="Fontepargpadro"/>
    <w:rsid w:val="00796BE6"/>
  </w:style>
  <w:style w:type="character" w:customStyle="1" w:styleId="cite-source">
    <w:name w:val="cite-source"/>
    <w:basedOn w:val="Fontepargpadro"/>
    <w:rsid w:val="00796BE6"/>
  </w:style>
  <w:style w:type="table" w:styleId="GradeClara-nfase3">
    <w:name w:val="Light Grid Accent 3"/>
    <w:basedOn w:val="Tabelanormal"/>
    <w:uiPriority w:val="62"/>
    <w:rsid w:val="00A349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Fontepargpadro"/>
    <w:rsid w:val="00DB60B6"/>
  </w:style>
  <w:style w:type="table" w:styleId="GradeClara-nfase5">
    <w:name w:val="Light Grid Accent 5"/>
    <w:basedOn w:val="Tabelanormal"/>
    <w:uiPriority w:val="62"/>
    <w:rsid w:val="007224D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BD1D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BD1D15"/>
  </w:style>
  <w:style w:type="paragraph" w:styleId="Cabealho">
    <w:name w:val="header"/>
    <w:basedOn w:val="Normal"/>
    <w:link w:val="CabealhoChar"/>
    <w:uiPriority w:val="99"/>
    <w:unhideWhenUsed/>
    <w:rsid w:val="000A2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0B8"/>
  </w:style>
  <w:style w:type="paragraph" w:styleId="Rodap">
    <w:name w:val="footer"/>
    <w:basedOn w:val="Normal"/>
    <w:link w:val="RodapChar"/>
    <w:uiPriority w:val="99"/>
    <w:unhideWhenUsed/>
    <w:rsid w:val="000A2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0B8"/>
  </w:style>
  <w:style w:type="table" w:customStyle="1" w:styleId="Tabelacomgrade1">
    <w:name w:val="Tabela com grade1"/>
    <w:basedOn w:val="Tabelanormal"/>
    <w:next w:val="Tabelacomgrade"/>
    <w:uiPriority w:val="59"/>
    <w:rsid w:val="00AA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qquestiontext">
    <w:name w:val="mtq_question_text"/>
    <w:basedOn w:val="Fontepargpadro"/>
    <w:rsid w:val="001B39B7"/>
  </w:style>
  <w:style w:type="character" w:customStyle="1" w:styleId="null">
    <w:name w:val="null"/>
    <w:basedOn w:val="Fontepargpadro"/>
    <w:rsid w:val="0020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D7BB-38FB-4B1A-83DB-90ECDAE0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1020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LAB01_5000</dc:creator>
  <cp:lastModifiedBy>lojas coppel</cp:lastModifiedBy>
  <cp:revision>4</cp:revision>
  <cp:lastPrinted>2013-12-06T17:42:00Z</cp:lastPrinted>
  <dcterms:created xsi:type="dcterms:W3CDTF">2016-11-08T18:30:00Z</dcterms:created>
  <dcterms:modified xsi:type="dcterms:W3CDTF">2016-11-08T23:49:00Z</dcterms:modified>
</cp:coreProperties>
</file>